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D2" w:rsidRDefault="00007E1B">
      <w:pPr>
        <w:spacing w:line="540" w:lineRule="exact"/>
        <w:jc w:val="left"/>
        <w:outlineLvl w:val="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附件</w:t>
      </w:r>
      <w:r w:rsidR="00274A56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5</w:t>
      </w:r>
    </w:p>
    <w:p w:rsidR="00B717D2" w:rsidRDefault="00007E1B">
      <w:pPr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</w:rPr>
        <w:t>不合格项目说明</w:t>
      </w:r>
    </w:p>
    <w:p w:rsidR="00B717D2" w:rsidRPr="00274A56" w:rsidRDefault="00F4488D" w:rsidP="00274A56">
      <w:pPr>
        <w:spacing w:before="100" w:beforeAutospacing="1" w:line="360" w:lineRule="auto"/>
        <w:ind w:firstLineChars="200" w:firstLine="640"/>
        <w:outlineLvl w:val="0"/>
        <w:rPr>
          <w:rFonts w:ascii="黑体" w:eastAsia="黑体" w:hAnsi="宋体"/>
          <w:sz w:val="32"/>
          <w:szCs w:val="28"/>
        </w:rPr>
      </w:pPr>
      <w:r>
        <w:rPr>
          <w:rFonts w:ascii="黑体" w:eastAsia="黑体" w:hAnsi="宋体" w:hint="eastAsia"/>
          <w:sz w:val="32"/>
          <w:szCs w:val="28"/>
        </w:rPr>
        <w:t>一</w:t>
      </w:r>
      <w:bookmarkStart w:id="0" w:name="_GoBack"/>
      <w:bookmarkEnd w:id="0"/>
      <w:r>
        <w:rPr>
          <w:rFonts w:ascii="黑体" w:eastAsia="黑体" w:hAnsi="宋体" w:hint="eastAsia"/>
          <w:sz w:val="32"/>
          <w:szCs w:val="28"/>
        </w:rPr>
        <w:t>、</w:t>
      </w:r>
      <w:r w:rsidR="00007E1B" w:rsidRPr="00274A56">
        <w:rPr>
          <w:rFonts w:ascii="黑体" w:eastAsia="黑体" w:hAnsi="宋体" w:hint="eastAsia"/>
          <w:sz w:val="32"/>
          <w:szCs w:val="28"/>
        </w:rPr>
        <w:t>味精谷氨酸钠不合格</w:t>
      </w:r>
    </w:p>
    <w:p w:rsidR="00B717D2" w:rsidRPr="00274A56" w:rsidRDefault="00007E1B" w:rsidP="00274A56">
      <w:pPr>
        <w:spacing w:before="100" w:beforeAutospacing="1" w:line="360" w:lineRule="auto"/>
        <w:ind w:firstLineChars="200" w:firstLine="640"/>
        <w:rPr>
          <w:rFonts w:ascii="仿宋_GB2312" w:eastAsia="仿宋_GB2312" w:hAnsi="宋体" w:hint="eastAsia"/>
          <w:sz w:val="32"/>
        </w:rPr>
      </w:pPr>
      <w:r w:rsidRPr="00274A56">
        <w:rPr>
          <w:rFonts w:ascii="仿宋_GB2312" w:eastAsia="仿宋_GB2312" w:hAnsi="宋体" w:hint="eastAsia"/>
          <w:sz w:val="32"/>
        </w:rPr>
        <w:t>谷氨酸钠是味精鲜味的主要指标。造成味精中谷氨酸钠不合格的原因可能是生产厂家为降低</w:t>
      </w:r>
      <w:hyperlink r:id="rId8" w:tgtFrame="_blank" w:history="1">
        <w:r w:rsidRPr="00274A56">
          <w:rPr>
            <w:rFonts w:ascii="仿宋_GB2312" w:eastAsia="仿宋_GB2312" w:hAnsi="宋体" w:hint="eastAsia"/>
            <w:sz w:val="32"/>
          </w:rPr>
          <w:t>成本</w:t>
        </w:r>
      </w:hyperlink>
      <w:r w:rsidRPr="00274A56">
        <w:rPr>
          <w:rFonts w:ascii="仿宋_GB2312" w:eastAsia="仿宋_GB2312" w:hAnsi="宋体" w:hint="eastAsia"/>
          <w:sz w:val="32"/>
        </w:rPr>
        <w:t>，添加量过少，使得味精中的谷氨酸钠含量达不到标准要求。</w:t>
      </w:r>
    </w:p>
    <w:p w:rsidR="00B717D2" w:rsidRPr="00274A56" w:rsidRDefault="00F4488D" w:rsidP="00F4488D">
      <w:pPr>
        <w:spacing w:before="100" w:beforeAutospacing="1" w:line="360" w:lineRule="auto"/>
        <w:ind w:firstLineChars="200" w:firstLine="640"/>
        <w:outlineLvl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</w:t>
      </w:r>
      <w:r w:rsidR="00007E1B" w:rsidRPr="00274A56">
        <w:rPr>
          <w:rFonts w:ascii="黑体" w:eastAsia="黑体" w:hAnsi="宋体" w:hint="eastAsia"/>
          <w:sz w:val="32"/>
          <w:szCs w:val="32"/>
        </w:rPr>
        <w:t>复用餐饮具大肠菌群（纸片法）不合格</w:t>
      </w:r>
    </w:p>
    <w:p w:rsidR="00B717D2" w:rsidRPr="00274A56" w:rsidRDefault="00007E1B" w:rsidP="00274A56">
      <w:pPr>
        <w:spacing w:before="100" w:beforeAutospacing="1" w:line="360" w:lineRule="auto"/>
        <w:ind w:firstLineChars="200" w:firstLine="640"/>
        <w:rPr>
          <w:rFonts w:ascii="仿宋_GB2312" w:eastAsia="仿宋_GB2312" w:hAnsi="宋体"/>
          <w:sz w:val="32"/>
        </w:rPr>
      </w:pPr>
      <w:r w:rsidRPr="00274A56">
        <w:rPr>
          <w:rFonts w:ascii="仿宋_GB2312" w:eastAsia="仿宋_GB2312" w:hAnsi="宋体"/>
          <w:sz w:val="32"/>
        </w:rPr>
        <w:t>复用餐饮具中检出大肠菌群的原因可能由于产品的清洗、灭菌不彻底，或存放过程中污染等原因导致。使用复用餐饮具时应</w:t>
      </w:r>
      <w:r w:rsidRPr="00274A56">
        <w:rPr>
          <w:rFonts w:ascii="仿宋_GB2312" w:eastAsia="仿宋_GB2312" w:hAnsi="宋体"/>
          <w:sz w:val="32"/>
        </w:rPr>
        <w:t>关注餐厅的消毒设施能否正常工作，提供的餐具是否干净、卫生，餐饮店提供的餐饮</w:t>
      </w:r>
      <w:proofErr w:type="gramStart"/>
      <w:r w:rsidRPr="00274A56">
        <w:rPr>
          <w:rFonts w:ascii="仿宋_GB2312" w:eastAsia="仿宋_GB2312" w:hAnsi="宋体"/>
          <w:sz w:val="32"/>
        </w:rPr>
        <w:t>具应该</w:t>
      </w:r>
      <w:proofErr w:type="gramEnd"/>
      <w:r w:rsidRPr="00274A56">
        <w:rPr>
          <w:rFonts w:ascii="仿宋_GB2312" w:eastAsia="仿宋_GB2312" w:hAnsi="宋体"/>
          <w:sz w:val="32"/>
        </w:rPr>
        <w:t>表面光洁、无油渍、无异味。</w:t>
      </w:r>
    </w:p>
    <w:p w:rsidR="00B717D2" w:rsidRDefault="00B717D2">
      <w:pPr>
        <w:rPr>
          <w:rFonts w:asciiTheme="minorEastAsia" w:hAnsiTheme="minorEastAsia" w:cs="微软雅黑"/>
          <w:bCs/>
          <w:color w:val="000000" w:themeColor="text1"/>
          <w:sz w:val="32"/>
          <w:szCs w:val="32"/>
        </w:rPr>
      </w:pPr>
    </w:p>
    <w:p w:rsidR="00B717D2" w:rsidRDefault="00B717D2">
      <w:pPr>
        <w:rPr>
          <w:rFonts w:asciiTheme="minorEastAsia" w:hAnsiTheme="minorEastAsia" w:cs="微软雅黑"/>
          <w:bCs/>
          <w:color w:val="000000" w:themeColor="text1"/>
          <w:sz w:val="32"/>
          <w:szCs w:val="32"/>
        </w:rPr>
      </w:pPr>
    </w:p>
    <w:sectPr w:rsidR="00B7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1B" w:rsidRDefault="00007E1B" w:rsidP="00274A56">
      <w:r>
        <w:separator/>
      </w:r>
    </w:p>
  </w:endnote>
  <w:endnote w:type="continuationSeparator" w:id="0">
    <w:p w:rsidR="00007E1B" w:rsidRDefault="00007E1B" w:rsidP="0027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6D0ECAD-3A07-4F75-BC85-E319DC83524E}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8833B4C-7400-4477-A9EA-CB6169876AF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A66C12A-A055-4FC7-9A40-64ED5D00D8E8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1B" w:rsidRDefault="00007E1B" w:rsidP="00274A56">
      <w:r>
        <w:separator/>
      </w:r>
    </w:p>
  </w:footnote>
  <w:footnote w:type="continuationSeparator" w:id="0">
    <w:p w:rsidR="00007E1B" w:rsidRDefault="00007E1B" w:rsidP="00274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0F"/>
    <w:rsid w:val="00007E1B"/>
    <w:rsid w:val="00274A56"/>
    <w:rsid w:val="00281629"/>
    <w:rsid w:val="002A75D2"/>
    <w:rsid w:val="00462282"/>
    <w:rsid w:val="006F5761"/>
    <w:rsid w:val="007F6FB2"/>
    <w:rsid w:val="008E48E1"/>
    <w:rsid w:val="00B717D2"/>
    <w:rsid w:val="00C95A72"/>
    <w:rsid w:val="00E85F0F"/>
    <w:rsid w:val="00F4488D"/>
    <w:rsid w:val="00F87082"/>
    <w:rsid w:val="0B5D68B0"/>
    <w:rsid w:val="0FAB3B81"/>
    <w:rsid w:val="1A7C4556"/>
    <w:rsid w:val="28422533"/>
    <w:rsid w:val="40075872"/>
    <w:rsid w:val="4A8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eastmoney.com/item/%E6%88%90%E6%9C%A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sepher</cp:lastModifiedBy>
  <cp:revision>5</cp:revision>
  <dcterms:created xsi:type="dcterms:W3CDTF">2019-10-14T02:27:00Z</dcterms:created>
  <dcterms:modified xsi:type="dcterms:W3CDTF">2020-12-04T01:23:00Z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