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jc w:val="center"/>
        <w:rPr>
          <w:color w:val="FF0000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本次检验项</w:t>
      </w:r>
      <w:r>
        <w:rPr>
          <w:rFonts w:hint="eastAsia"/>
          <w:sz w:val="44"/>
          <w:szCs w:val="44"/>
        </w:rPr>
        <w:t>目</w:t>
      </w:r>
    </w:p>
    <w:p>
      <w:pPr>
        <w:jc w:val="center"/>
        <w:rPr>
          <w:rFonts w:ascii="黑体" w:hAnsi="黑体" w:eastAsia="黑体" w:cs="黑体"/>
          <w:kern w:val="0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粮食加工品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GB 2762-2017《食品安全国家标准 食品中污染物限量》、GB 2761-2017《食品安全国家标准 食品中真菌毒素限量》、GB 2760-2014《食品安全国家标准 食品添加剂使用标准》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GB 19295-2011《食品安全国家标准 速冻面米制品》。</w:t>
      </w:r>
    </w:p>
    <w:p>
      <w:pPr>
        <w:numPr>
          <w:ilvl w:val="0"/>
          <w:numId w:val="1"/>
        </w:numPr>
        <w:ind w:firstLine="56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.谷物加工品检验项目包括：镉（以Cd计）、黄曲霉毒素B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.玉米粉、玉米片、玉米渣检验项目包括:黄曲霉毒素B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、赭曲霉毒素A、玉米赤霉烯酮。</w:t>
      </w:r>
    </w:p>
    <w:p>
      <w:pPr>
        <w:ind w:firstLine="640" w:firstLineChars="200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.米粉检验项目包括：铅（以Pb计）。</w:t>
      </w:r>
    </w:p>
    <w:p>
      <w:pPr>
        <w:ind w:firstLine="640" w:firstLineChars="200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.其他谷物碾磨加工品检验项目包括：铅（以Pb计）、铬（以Cr计）、赭曲霉毒素A。</w:t>
      </w:r>
    </w:p>
    <w:p>
      <w:pPr>
        <w:ind w:firstLine="640" w:firstLineChars="200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.生湿面制品检验项目包括：铅（以Pb计）、苯甲酸及其钠盐（以苯甲酸计）、山梨酸及其钾盐（以山梨酸计）、脱氢乙酸及其钠盐（以脱氢乙酸计）。</w:t>
      </w:r>
    </w:p>
    <w:p>
      <w:pPr>
        <w:ind w:firstLine="640" w:firstLineChars="200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.发酵面制品检验项目包括：脱氢乙酸及其钠盐（以脱氢乙酸计）。</w:t>
      </w:r>
    </w:p>
    <w:p>
      <w:pPr>
        <w:ind w:firstLine="640" w:firstLineChars="200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其他谷物分类制成品检验项目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黄曲霉毒素B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、苯甲酸及其钠盐（以苯甲酸计）、山梨酸及其钾盐（以山梨酸计）。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二、食用油、油脂及其制品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GB/T 1534-2017《花生油》、</w:t>
      </w:r>
      <w:r>
        <w:rPr>
          <w:rFonts w:ascii="仿宋" w:hAnsi="仿宋" w:eastAsia="仿宋"/>
          <w:sz w:val="32"/>
          <w:szCs w:val="32"/>
          <w:highlight w:val="none"/>
        </w:rPr>
        <w:t>GB 27</w:t>
      </w:r>
      <w:r>
        <w:rPr>
          <w:rFonts w:hint="eastAsia" w:ascii="仿宋" w:hAnsi="仿宋" w:eastAsia="仿宋"/>
          <w:sz w:val="32"/>
          <w:szCs w:val="32"/>
          <w:highlight w:val="none"/>
        </w:rPr>
        <w:t>61</w:t>
      </w:r>
      <w:r>
        <w:rPr>
          <w:rFonts w:ascii="仿宋" w:hAnsi="仿宋" w:eastAsia="仿宋"/>
          <w:sz w:val="32"/>
          <w:szCs w:val="32"/>
          <w:highlight w:val="none"/>
        </w:rPr>
        <w:t>-201</w:t>
      </w:r>
      <w:r>
        <w:rPr>
          <w:rFonts w:hint="eastAsia" w:ascii="仿宋" w:hAnsi="仿宋" w:eastAsia="仿宋"/>
          <w:sz w:val="32"/>
          <w:szCs w:val="32"/>
          <w:highlight w:val="none"/>
        </w:rPr>
        <w:t>7</w:t>
      </w:r>
      <w:r>
        <w:rPr>
          <w:rFonts w:ascii="仿宋" w:hAnsi="仿宋" w:eastAsia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</w:rPr>
        <w:t>《</w:t>
      </w:r>
      <w:r>
        <w:rPr>
          <w:rFonts w:ascii="仿宋" w:hAnsi="仿宋" w:eastAsia="仿宋"/>
          <w:sz w:val="32"/>
          <w:szCs w:val="32"/>
          <w:highlight w:val="none"/>
        </w:rPr>
        <w:t xml:space="preserve">食品安全国家标准 </w:t>
      </w:r>
      <w:r>
        <w:rPr>
          <w:rFonts w:hint="eastAsia" w:ascii="仿宋" w:hAnsi="仿宋" w:eastAsia="仿宋"/>
          <w:sz w:val="32"/>
          <w:szCs w:val="32"/>
          <w:highlight w:val="none"/>
        </w:rPr>
        <w:t>食品中真菌毒素限量》、GB 2762-2017《食品安全国家标准 食品中污染物限量》、GB 2760-2014《食品安全国家标准 食品添加剂使用标准》、GB 2716-2018《食品安全国家标准 植物油》、GB/T 1535-2017《大豆油》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GB/T 1536-2004《菜籽油》、GB/T 19111-2017《玉米油》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GB/T 8233-2018《芝麻油》、GB/T 23347-2009《橄榄油、油橄榄果渣油》。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花生油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酸值/酸价、过氧化值、黄曲霉毒素B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、苯并[α]芘、溶剂残留量、特丁基对苯二酚（TBHQ）。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玉米油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酸值/酸价、过氧化值、黄曲霉毒素B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、苯并[α]芘、溶剂残留量、特丁基对苯二酚（TBHQ）。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3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芝麻油检验项目包括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酸值/酸价、过氧化值、苯并[α]芘、溶剂残留量、特丁基对苯二酚（TBHQ）、乙基麦芽酚。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4.橄榄油、油橄榄果渣油检验项目包括酸值/酸价、过氧化值、苯并[α]芘、溶剂残留量、特丁基对苯二酚（TBHQ）。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5.菜籽油检验项目包括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酸值/酸价、过氧化值、铅（以Pb计）、苯并[α]芘、溶剂残留量、特丁基对苯二酚（TBHQ）、乙基麦芽酚。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6.大豆油检验项目包括酸值/酸价、过氧化值、苯并[α]芘、溶剂残留量、特丁基对苯二酚（TBHQ）。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7.食用植物调和油检验项目包括酸价、过氧化值、苯并[α]芘、溶剂残留量、特丁基对苯二酚（TBHQ）、乙基麦芽酚。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8.其他食用植物油（半精炼、全精炼）检验项目包括酸值/酸价、过氧化值、铅（以Pb计）、苯并[α]芘、溶剂残留量、特丁基对苯二酚（TBH</w:t>
      </w:r>
      <w:r>
        <w:rPr>
          <w:rFonts w:hint="eastAsia" w:ascii="仿宋" w:hAnsi="仿宋" w:eastAsia="仿宋" w:cs="仿宋"/>
          <w:sz w:val="32"/>
          <w:szCs w:val="32"/>
        </w:rPr>
        <w:t>Q）。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三、调味品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GB/T 18186-2000《酿造酱油》、GB 2760-2014《食品安全国家标准 食品添加剂使用标准》、GB 2717-2018《食品安全国家标准 酱油》、GB 2719-2018《食品安全国家标准 食醋》、GB/T 18187-2000《酿造食醋》、GB 2718-2014《食品安全国家标准 酿造酱》、GB 2761-2017《食品安全国家标准 食品中真菌毒素限量》、食品整治办[2008]3号《食品中可能违法添加的非食用物质和易滥用的食品添加剂品种名单（第一批）》，整顿办函[2011]1号《食品中可能违法添加的非食用物质和易滥用的食品添加剂品种名单（第五批）》、GB 2762-2017《食品安全国家标准 食品中污染物限量》、LS/T 3220-2017《芝麻酱》、GB 29921-2013《食品安全国家标准 食品中致病菌限量》、产品明示标准和质量要求。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1.酿造酱油、配制酱油检验项目包括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氨基酸态氮、铵盐（以占氨基酸态氮的百分比计）、苯甲酸及其钠盐（以苯甲酸计）、山梨酸及其钾盐（以山梨酸计）、脱氢乙酸及其钠盐（以脱氢乙酸计）、对羟基苯甲酸酯类及其钠盐（以对羟基苯甲酸计）、糖精钠（以糖精计）、菌落总数、大肠菌群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酿造食醋、配制食醋检验项目包括总酸（以乙酸计）、苯甲酸及其钠盐（以苯甲酸计）、山梨酸及其钾盐（以山梨酸计）、脱氢乙酸及其钠盐（以脱氢乙酸计）、对羟基苯甲酸酯类及其钠盐（以对羟基苯甲酸计）、糖精钠（以糖精计）、菌落总数、大肠菌群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3.黄豆酱、甜面酱等检验项目包括氨基酸态氮、黄曲霉毒素B</w:t>
      </w:r>
      <w:r>
        <w:rPr>
          <w:rFonts w:hint="eastAsia" w:ascii="仿宋" w:hAnsi="仿宋" w:eastAsia="仿宋" w:cs="仿宋"/>
          <w:sz w:val="32"/>
          <w:szCs w:val="32"/>
          <w:highlight w:val="none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、苯甲酸及其钠盐（以苯甲酸计）、山梨酸及其钾盐（以山梨酸计）、脱氢乙酸及其钠盐（以脱氢乙酸计）、糖精钠（以糖精计）、大肠菌群。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4.料酒检验项目包括苯甲酸及其钠盐（以苯甲酸计）、山梨酸及其钾盐（以山梨酸计）、脱氢乙酸及其钠盐（以脱氢乙酸计）、糖精钠（以糖精计）、甜蜜素（以环己基氨基磺酸计）、三氯蔗糖。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5.香辛料调味油检验项目包括酸价/酸值、过氧化值、罗丹明B、苏丹红I-IV。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其他固体调味料检验项目包括铅（以Pb计）、总砷（以As计）、苏丹红I-IV、苯甲酸及其钠盐（以苯甲酸计）、山梨酸及其钾盐（以山梨酸计）、脱氢乙酸及其钠盐（以脱氢乙酸计）、防糖精钠（以糖精计）、甜蜜素（以环己基氨基磺酸计）、阿斯巴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</w:t>
      </w:r>
      <w:r>
        <w:rPr>
          <w:rFonts w:hint="eastAsia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坚果与籽类的泥（酱），包括花生酱等检验项目包括酸价/酸值、过氧化值、铅（以Pb计）、黄曲霉毒素B</w:t>
      </w:r>
      <w:r>
        <w:rPr>
          <w:rFonts w:hint="eastAsia" w:ascii="仿宋" w:hAnsi="仿宋" w:eastAsia="仿宋" w:cs="仿宋"/>
          <w:sz w:val="32"/>
          <w:szCs w:val="32"/>
          <w:highlight w:val="none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、沙门氏菌。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.辣椒酱检验项目包括苯甲酸及其钠盐（以苯甲酸计）、山梨酸及其钾盐（以山梨酸计）、脱氢乙酸及其钠盐（以脱氢乙酸计）、糖精钠（以糖精计）、甜蜜素（以环己基氨基磺酸计）。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.其他半固体调味料检验项目包括罗丹明B、苯甲酸及其钠盐（以苯甲酸计）、山梨酸及其钾盐（以山梨酸计）、脱氢乙酸及其钠盐（以脱氢乙酸计）、糖精钠（以糖精计）、甜蜜素（以环己基氨基磺酸计）。</w:t>
      </w:r>
    </w:p>
    <w:p>
      <w:pPr>
        <w:numPr>
          <w:ilvl w:val="0"/>
          <w:numId w:val="2"/>
        </w:num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乳制品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GB 19645-2010《食品安全国家标准 巴氏杀菌乳》、卫生部、工业和信息化部、农业部、工商总局、质检总局公告2011年第10号《关于三聚氰胺在食品中的限量值的公告》、GB 19302-2010《食品安全国家标准 发酵乳》、GB 2760-2014《食品安全国家标准 食品添加剂使用标准》、GB 25191-2010《食品安全国家标准 调制乳》、GB 19644-2010《食品安全国家标准 乳粉》。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.巴氏杀菌乳检验项目包括蛋白质、酸度、三聚氰胺、菌落总数、大肠菌群、金黄色葡萄球菌、沙门氏菌。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.发酵乳检验项目包括脂肪、蛋白质、酸度、三聚氰胺、山梨酸及其钾盐（以山梨酸计）、大肠菌群、酵母、霉菌、金黄色葡萄球菌、沙门氏菌。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.调制乳检验项目包括蛋白质、三聚氰胺、菌落总数、大肠菌群、商业无菌。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</w:t>
      </w:r>
      <w:r>
        <w:rPr>
          <w:rFonts w:hint="eastAsia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全脂乳粉、脱脂乳粉、部分脱脂乳粉、</w:t>
      </w:r>
      <w:r>
        <w:rPr>
          <w:rFonts w:hint="eastAsia" w:ascii="仿宋" w:hAnsi="仿宋" w:eastAsia="仿宋" w:cs="仿宋"/>
          <w:sz w:val="32"/>
          <w:szCs w:val="32"/>
        </w:rPr>
        <w:t>调制乳粉检验项目包括蛋白质、三聚氰胺、菌落总数、大肠菌群。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</w:rPr>
        <w:t>、饮料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卫生部、工业和信息化部、农业部、工商总局、质检总局公告2011年第10号《关于三聚氰胺在食品中的限量值的公告》、GB 2760-2014《食品安全国家标准 食品添加剂使用标准》、GB 7101-2015《食品安全国家标准 饮料》、GB 29921-2013《食品安全国家标准 食品中致病菌限量》、产品明示标准及质量要求。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蛋白饮料检验项目包括蛋白质、三聚氰胺、糖精钠（以糖精计）、甜蜜素（以环己基氨基磺酸计）、菌落总数、大肠菌群、金黄色葡萄球菌、沙门氏菌。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kern w:val="0"/>
          <w:sz w:val="32"/>
          <w:szCs w:val="32"/>
        </w:rPr>
        <w:t>、方便食品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17400-2015《食品安全国家标准 方便面》。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1.油炸面、非油炸面、方便米粉（米线）、方便粉丝检验项目包括水分、酸价（以脂肪计）、过氧化值（以脂肪计）、菌落总数、大肠菌群。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kern w:val="0"/>
          <w:sz w:val="32"/>
          <w:szCs w:val="32"/>
        </w:rPr>
        <w:t>、饼干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7100-2015《食品安全国家标准 饼干》、GB 2760-2014《食品安全国家标准 食品添加剂使用标准》。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饼干检验项目包括酸价（以脂肪计）、过氧化值（以脂肪计）、苯甲酸及其钠盐（以苯甲酸计）、山梨酸及其钾盐（以山梨酸计）、铝的残留量（干样品，以Al计）、脱氢乙酸及其钠盐（以脱氢乙酸计）、菌落总数、大肠菌群、霉菌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kern w:val="0"/>
          <w:sz w:val="32"/>
          <w:szCs w:val="32"/>
        </w:rPr>
        <w:t>、罐头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2762-2017《食品安全国家标准 食品中污染物限量》、GB 2760-2014《食品安全国家标准 食品添加剂使用标准》、GB 7098-2015《食品安全国家标准 罐头食品》。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1.畜禽肉类罐头检验项目包括铅（以Pb计）、镉（以Cd计）、铬（以Cr计）、苯甲酸及其钠盐（以苯甲酸计）、山梨酸及其钾盐（以山梨酸计）、糖精钠（以糖精计）、商业无菌。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2.水产动物类罐头检验项目包括组胺、无机砷（以As计）、脱氢乙酸及其钠盐（以脱氢乙酸计）、苯甲酸及其钠盐（以苯甲酸计）、山梨酸及其钾盐（以山梨酸计）、糖精钠（以糖精计）、商业无菌。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水果类罐头检验项目包括合成着色剂（柠檬黄、日落黄、苋菜红、胭脂红、诱惑红）、脱氢乙酸及其钠盐（以脱氢乙酸计）、苯甲酸及其钠盐（以苯甲酸计）、山梨酸及其钾盐（以山梨酸计）、糖精钠（以糖精计）、甜蜜素（以环己基氨基磺酸计）、阿斯巴甜、商业无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kern w:val="0"/>
          <w:sz w:val="32"/>
          <w:szCs w:val="32"/>
        </w:rPr>
        <w:t>、速冻食品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GB 2760-2014《食品安全国家标准 食品添加剂使用标准》、GB 19295-2011《食品安全国家标准 速冻面米制品》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GB 2762-2017《食品安全国家标准 食品中污染物限量》、GB 2761-2017《食品安全国家标准 食品中真菌毒素限量》。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1.包子、馒头等熟制品检验项目包括糖精钠（以糖精计）、菌落总数、大肠菌群。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2.玉米等检验项目包括铅（以Pb计）、黄曲霉毒素B</w:t>
      </w:r>
      <w:r>
        <w:rPr>
          <w:rFonts w:hint="eastAsia" w:ascii="仿宋" w:hAnsi="仿宋" w:eastAsia="仿宋" w:cs="仿宋"/>
          <w:sz w:val="32"/>
          <w:szCs w:val="32"/>
          <w:highlight w:val="none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酒类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GB/T 27586-2011《山葡萄酒》、GB/T 15037-2006《葡萄酒》、GB 2760-2014《食品安全国家标准 食品添加剂使用标准》。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葡萄酒检验项目包括酒精度、甲醇、苯甲酸及其钠盐（以苯甲酸计）、山梨酸及其钾盐（以山梨酸计）、脱氢乙酸及其钠盐（以脱氢乙酸计）、二氧化硫残留量、糖精钠（以糖精计）、甜蜜素（以环己基氨基磺酸计）、三氯蔗糖。</w:t>
      </w:r>
    </w:p>
    <w:p>
      <w:pPr>
        <w:ind w:left="105" w:leftChars="50" w:firstLine="480" w:firstLineChars="1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蔬菜制品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2762-2017《食品安全国家标准 食品中污染物限量》、GB 2760-2014《食品安全国家标准 食品添加剂使用标准》。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干制食用菌检验项目包括镉（以Cd计）、铅（以Pb计）、总汞（以Hg计）、总砷（以As计）、二氧化硫残留量。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腌渍食用菌检验项目包括苯甲酸及其钠盐（以苯甲酸计）、二氧化硫残留量、山梨酸及其钾盐（以山梨酸计）、脱氢乙酸及其钠盐（以脱氢乙酸计）。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、食糖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（一）抽检依据</w:t>
      </w:r>
    </w:p>
    <w:p>
      <w:pPr>
        <w:ind w:left="105" w:leftChars="50" w:firstLine="480" w:firstLineChars="15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GB/T 317-2018《白砂糖》、GB 2760-2014《食品安全国家标准 食品添加剂使用标准》、GB 13104-2014《食品安全国家标准 食糖》、GB/T 35888-2018《方糖》、GB/T 35885-2018《红糖》、QB/T 4561-2013《红糖》。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白砂糖检验项目包括蔗糖分、还原糖分、色值、二氧化硫残留量、螨。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.红糖检</w:t>
      </w:r>
      <w:r>
        <w:rPr>
          <w:rFonts w:hint="eastAsia" w:ascii="仿宋" w:hAnsi="仿宋" w:eastAsia="仿宋" w:cs="仿宋"/>
          <w:sz w:val="32"/>
          <w:szCs w:val="32"/>
        </w:rPr>
        <w:t>验项目包括总糖分、不溶于水杂质、二氧化硫残留量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螨。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.方糖检验项目包括蔗糖分、还原糖分、色值、二氧化硫残留量、螨。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、水产制品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2762-2017《食品安全国家标准 食品中污染物限量》、GB 2760-2014《食品安全国家标准 食品添加剂使用标准》。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.预制动物性水产干制品检验项目包括镉（以Cd计）、N-二甲基亚硝胺、苯甲酸及其钠盐（以苯甲酸计）、山梨酸及其钾盐（以山梨酸计）。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.熟制动物性水产制品检验项目包括镉（以Cd计）、N-二甲基亚硝胺、苯甲酸及其钠盐（以苯甲酸计）、山梨酸及其钾盐（以山梨酸计）、糖精钠（以糖精计）。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</w:rPr>
        <w:t>、特殊膳食食品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left="105" w:leftChars="50" w:firstLine="480" w:firstLineChars="15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GB 2762-2017《食品安全国家标准 食品中污染物限量》、GB 10770-2010《食品安全国家标准 婴幼儿罐装辅助食品》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泥（糊）状罐装食品、颗粒状罐装食品、汁类罐装食品检验项目包括蛋白质、脂肪、总钠、铅（以Pb计）、无机砷（以As计）、总汞（以Hg计）、锡（以Sn计）、硝酸盐（以NaNO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计）、亚硝酸盐（以NaNO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vertAlign w:val="subscript"/>
        </w:rPr>
        <w:t>2</w:t>
      </w:r>
      <w:bookmarkEnd w:id="0"/>
      <w:r>
        <w:rPr>
          <w:rFonts w:hint="eastAsia" w:ascii="仿宋" w:hAnsi="仿宋" w:eastAsia="仿宋" w:cs="仿宋"/>
          <w:sz w:val="32"/>
          <w:szCs w:val="32"/>
        </w:rPr>
        <w:t>计）、商业无菌、霉菌。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十五、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食用农产品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整顿办函[2010]50号《食品中可能违法添加的非食用物质和易滥用的食品添加剂品种名单(第四批)》、GB 31650-2019《食品安全国家标准 食品中兽药最大残留限量》,农业部公告第2292号《发布在食品动物中停止使用洛美沙星、培氟沙星、氧氟沙星、诺氟沙星4种兽药的决定》,农业农村部公告 第250号《食品动物中禁止使用的药品及其他化合物清单》,农业部公告第560号《兽药地方标准废止目录》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2762-2017《食品安全国家标准 食品中污染物限量》、GB 2763-2016《食品安全国家标准 食品中农药最大残留限量》。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1.</w:t>
      </w:r>
      <w:r>
        <w:rPr>
          <w:rFonts w:hint="eastAsia" w:ascii="仿宋" w:hAnsi="仿宋" w:eastAsia="仿宋"/>
          <w:sz w:val="32"/>
          <w:szCs w:val="32"/>
          <w:highlight w:val="none"/>
        </w:rPr>
        <w:t>猪肉</w:t>
      </w:r>
      <w:r>
        <w:rPr>
          <w:rFonts w:ascii="仿宋" w:hAnsi="仿宋" w:eastAsia="仿宋"/>
          <w:sz w:val="32"/>
          <w:szCs w:val="32"/>
          <w:highlight w:val="none"/>
        </w:rPr>
        <w:t>检验项目包括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挥发性盐基氮、恩诺沙星、氧氟沙星、培氟沙星、诺氟沙星、呋喃唑酮代谢物、呋喃西林代谢物、磺胺类（总量）、甲氧苄啶、氯霉素、氟苯尼考、五氯酚酸钠（以五氯酚计）、多西环素、土霉素、克伦特罗、莱克多巴胺、沙丁胺醇、地塞米松、利巴韦林、甲硝唑、喹乙醇、氯丙嗪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</w:t>
      </w:r>
      <w:r>
        <w:rPr>
          <w:rFonts w:ascii="仿宋" w:hAnsi="仿宋" w:eastAsia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/>
          <w:sz w:val="32"/>
          <w:szCs w:val="32"/>
          <w:highlight w:val="none"/>
        </w:rPr>
        <w:t>牛肉</w:t>
      </w:r>
      <w:r>
        <w:rPr>
          <w:rFonts w:ascii="仿宋" w:hAnsi="仿宋" w:eastAsia="仿宋"/>
          <w:sz w:val="32"/>
          <w:szCs w:val="32"/>
          <w:highlight w:val="none"/>
        </w:rPr>
        <w:t>检验项目包括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挥发性盐基氮、恩诺沙星、氧氟沙星、培氟沙星、诺氟沙星、呋喃唑酮代谢物、呋喃西林代谢物、磺胺类（总量）、甲氧苄啶、氯霉素、氟苯尼考、五氯酚酸钠（以五氯酚计）、多西环素、土霉素、四环素、克伦特罗、莱克多巴胺、沙丁胺醇、地塞米松、林可霉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3</w:t>
      </w:r>
      <w:r>
        <w:rPr>
          <w:rFonts w:ascii="仿宋" w:hAnsi="仿宋" w:eastAsia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/>
          <w:sz w:val="32"/>
          <w:szCs w:val="32"/>
          <w:highlight w:val="none"/>
        </w:rPr>
        <w:t>羊肉</w:t>
      </w:r>
      <w:r>
        <w:rPr>
          <w:rFonts w:ascii="仿宋" w:hAnsi="仿宋" w:eastAsia="仿宋"/>
          <w:sz w:val="32"/>
          <w:szCs w:val="32"/>
          <w:highlight w:val="none"/>
        </w:rPr>
        <w:t>检验项目包括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挥发性盐基氮、铅（以Pb计）、恩诺沙星、氧氟沙星、培氟沙星、诺氟沙星、呋喃唑酮代谢物、呋喃西林代谢物、磺胺类（总量、氯霉素、氟苯尼考、五氯酚酸钠（以五氯酚计）、土霉素、克伦特罗、莱克多巴胺、沙丁胺醇、林可霉素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鸡肉检验项目包括挥发性盐基氮、恩诺沙星、氧氟沙星、培氟沙星、诺氟沙星、沙拉沙星、替米考星、呋喃唑酮代谢物、呋喃西林代谢物、呋喃妥因代谢物、呋喃它酮代谢物、磺胺类（总量）、甲氧苄啶、氯霉素、氟苯尼考、五氯酚酸钠（以五氯酚计）、多西环素、土霉素、金霉素、四环素、利巴韦林、甲硝唑、金刚烷胺、金刚乙胺、尼卡巴嗪.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.猪肝检验项目包括镉（以Cd计）、总砷（以As计）、恩诺沙星、氧氟沙星、培氟沙星、诺氟沙星、呋喃唑酮代谢物、呋喃西林代谢物、磺胺类（总量）、甲氧苄啶、氯霉素、氟苯尼考、五氯酚酸钠（以五氯酚计）、多西环素、土霉素、克伦特罗、莱克多巴胺、沙丁胺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6.其他畜副产品检验项目包括氧氟沙星、培氟沙星、诺氟沙星、呋喃唑酮代谢物、呋喃西林代谢物、磺胺类（总量）、氯霉素、五氯酚酸钠（以五氯酚计）、克伦特罗、莱克多巴胺、沙丁胺醇。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7.鲜食用菌检验项目包括镉（以Cd计）、二氧化硫残留量、氯氰菊酯和高效氯氰菊酯、氯氟氰菊酯和高效氯氟氰菊酯。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8.葱检验项目包括氧乐果、甲胺磷、乙酰甲胺磷、克百威、灭多威、倍硫磷、甲拌磷、辛硫磷。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.韭菜检验项目包括铅（以Pb计）、镉（以Cd计）、腐霉利、毒死蜱、氧乐果、多菌灵、克百威、甲拌磷、氯氟氰菊酯和高效氯氟氰菊酯、氯氰菊酯和高效氯氰菊酯、氟虫腈、甲胺磷、辛硫磷、阿维菌素、敌敌畏、灭线磷、二甲戊灵、乐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10.结球甘蓝检验项目包括氧乐果、甲胺磷、乙酰甲胺磷、甲基异柳磷、灭多威、涕灭威、久效磷、甲拌磷、毒死蜱、乐果、克百威、氟虫腈、甲基毒死蜱。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11.菠菜检验项目包括阿维菌素、毒死蜱、氟虫腈、氧乐果、克百威、氯氰菊酯和高效氯氰菊酯、甲拌磷、甲基异柳磷。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.芹菜检验项目包括毒死蜱、克百威、甲拌磷、氧乐果、氟虫腈、氯氟氰菊酯和高效氯氟氰菊酯、阿维菌素、辛硫磷、氯氰菊酯和高效氯氰菊酯、敌敌畏、甲基异柳磷、甲胺磷、二甲戊灵、对硫磷、灭多威、马拉硫磷、水胺硫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13.普通白菜检验项目包括毒死蜱、氟虫腈、啶虫脒、氧乐果、阿维菌素、克百威、甲胺磷、甲基异柳磷、甲拌磷、氯氰菊酯和高效氯氰菊酯、涕灭威、水胺硫磷、甲氨基阿维菌素苯甲酸盐、久效磷。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.辣椒检验项目包括镉（以Cd计）、克百威、氧乐果、甲胺磷、氟虫腈、杀扑磷、水胺硫磷、丙溴磷、氯氟氰菊酯和高效氯氟氰菊酯、氯氰菊酯和高效氯氰菊酯、甲拌磷、多菌灵、灭多威、氯唑磷、咪鲜胺和咪鲜胺锰盐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15.番茄检验项目包括氧乐果、克百威、氯氟氰菊酯和高效氯氟氰菊酯、毒死蜱、敌敌畏、溴氰菊酯、甲氨基阿维菌素苯甲酸盐、氯氰菊酯和高效氯氰菊酯、苯醚甲环唑、灭线磷。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16.甜椒检验项目包括克百威、氧乐果、甲胺磷、氟虫腈、水胺硫磷、氯氟氰菊酯和高效氯氟氰菊酯、敌敌畏、氯唑磷、甲基异柳磷、甲基对硫磷、甲拌磷。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17.豇豆检验项目包括克百威、氧乐果、水胺硫磷、灭蝇胺、氟虫腈、阿维菌素、甲基异柳磷、氯氰菊酯和高效氯氰菊酯、氯氟氰菊酯和高效氯氟氰菊酯、甲胺磷、氯唑磷、倍硫磷、灭多威、甲拌磷。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18.菜豆检验项目包括氧乐果、克百威、多菌灵、氯氟氰菊酯和高效氯氟氰菊酯、溴氰菊酯、涕灭威、灭蝇胺、氟虫腈、甲胺磷、倍硫磷、治螟磷。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19.马铃薯检验项目包括铅（以Pb计）、氧乐果、氯氟氰菊酯和高效氯氟氰菊酯、辛硫磷、甲拌磷、克百威、涕灭威。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20.山药检验项目包括铅（以Pb计）、氧乐果、氯氟氰菊酯和高效氯氟氰菊酯、辛硫磷、甲拌磷、克百威、涕灭威。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21.姜检验项目包括铅（以Pb计）、镉（以Cd计）、噻虫嗪、吡虫啉、甲拌磷、甲胺磷、氟虫腈、氧乐果、克百威、氯氟氰菊酯和高效氯氟氰菊酯、氯氰菊酯和高效氯氰菊酯。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22.莲藕检验项目包括铅（以Pb计）、镉（以Cd计）、总汞（以Hg计）、总砷（以As计）、铬（以Cr计）、多菌灵、嘧菌酯、吡虫啉、吡蚜酮、丙环唑、啶虫脒、敌百虫、氧乐果、克百威。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23.淡水鱼检验项目包括挥发性盐基氮、孔雀石绿、氯霉素、氟苯尼考、呋喃唑酮代谢物、呋喃西林代谢物、恩诺沙星、氧氟沙星、培氟沙星、诺氟沙星、磺胺类（总量）、甲氧苄啶、地西泮、五氯酚酸钠（以五氯酚计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24.淡水虾检验项目包括镉（以Cd计）、孔雀石绿、氯霉素、氟苯尼考、呋喃唑酮代谢物、呋喃西林代谢物、呋喃妥因代谢物、恩诺沙星、氧氟沙星、培氟沙星、诺氟沙星、土霉素、五氯酚酸钠（以五氯酚计）。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25.淡水蟹检验项目包括镉（以Cd计）、孔雀石绿、氯霉素、呋喃唑酮代谢物、呋喃西林代谢物、恩诺沙星、氧氟沙星、培氟沙星、诺氟沙星、五氯酚酸钠（以五氯酚计）。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26.海水鱼检验项目包括挥发性盐基氮、组胺、镉（以Cd计）、孔雀石绿、氯霉素、氟苯尼考、呋喃唑酮代谢物、呋喃西林代谢物、恩诺沙星、氧氟沙星、培氟沙星、诺氟沙星、土霉素、磺胺类（总量）、甲氧苄啶、地西泮、甲硝唑、五氯酚酸钠（以五氯酚计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27.海水虾检验项目包括挥发性盐基氮、镉（以Cd计）、孔雀石绿、氯霉素、氟苯尼考、呋喃唑酮代谢物、呋喃西林代谢物、呋喃妥因代谢物、恩诺沙星、氧氟沙星、培氟沙星、诺氟沙星、四环素、金霉素、土霉素、五氯酚酸钠（以五氯酚计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28.海水蟹检验项目包括镉（以Cd计）、孔雀石绿、氯霉素、呋喃唑酮代谢物、呋喃它酮代谢物、呋喃西林代谢物、呋喃妥因代谢物、恩诺沙星、氧氟沙星、培氟沙星、诺氟沙星、五氯酚酸钠（以五氯酚计）。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29.贝类检验项目包括镉（以Cd计）、孔雀石绿、氯霉素、氟苯尼考、呋喃唑酮代谢物、呋喃西林代谢物、恩诺沙星、氧氟沙星、培氟沙星、诺氟沙星。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30.苹果检验项目包括丙环唑、丙溴磷、敌敌畏、丁硫克百威、啶虫脒、毒死蜱、甲拌磷、克百威、三唑醇、氧乐果、对硫磷。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31.梨检验项目包括吡虫啉、敌敌畏、毒死蜱、对硫磷、多菌灵、氟虫腈、氟氯氰菊酯和高效氟氯氰菊酯、甲拌磷、克百威、氯氟氰菊酯和高效氯氟氰菊酯、氯氰菊酯和高效氯氰菊酯、氧乐果、水胺硫磷、敌百虫。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32.柑、橘检验项目包括苯醚甲环唑、丙溴磷、多菌灵、克百威、联苯菊酯、氯唑磷、三唑磷、杀虫脒、水胺硫磷、氧乐果、氯氟氰菊酯和高效氯氟氰菊酯、甲拌磷。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33.柚检验项目包括辛硫磷、水胺硫磷、氟虫腈、联苯菊酯、溴氰菊酯。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34.橙检验项目包括丙溴磷、多菌灵、克百威、联苯菊酯、三唑磷、杀虫脒、杀扑磷、水胺硫磷、氧乐果。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35.葡萄检验项目包括苯醚甲环唑、氟硅唑、己唑醇、甲胺磷、甲基对硫磷、克百威、氯氰菊酯和高效氯氰菊酯、嘧霉胺、灭线磷、氰戊菊酯和S-氰戊菊酯、霜霉威和霜霉威盐酸盐、戊唑醇、辛硫磷、氧乐果、氯氟氰菊酯和高效氯氟氰菊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36.草莓检验项目包括阿维菌素、敌敌畏、多菌灵、甲拌磷、克百威、联苯肼酯、烯酰吗啉、氧乐果。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37.火龙果检验项目包括氟虫腈、甲胺磷、甲拌磷、克百威、氧乐果。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38.柿子检验项目包括克百威、涕灭威、氰戊菊酯和S-氰戊菊酯、杀扑磷、水胺硫磷、辛硫磷。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39.菠萝检验项目包括多菌灵、烯酰吗啉、丙环唑、二嗪磷、硫线磷、灭多威。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40.荔枝检验项目包括敌敌畏、多菌灵、三唑磷、氧乐果、毒死蜱、苯醚甲环唑、氯氰菊酯和高效氯氰菊酯。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41.西瓜检验项目包括敌敌畏、甲胺磷、甲霜灵和精甲霜灵、克百威、噻虫嗪、氧乐果。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42.甜瓜类检验项目包括甲基异柳磷、克百威、烯酰吗啉、氧乐果。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43.鸡蛋检验项目包括氯霉素、氟苯尼考、恩诺沙星、氧氟沙星、诺氟沙星、金刚烷胺、金刚乙胺、多西环素、甲硝唑、磺胺类（总量）、呋喃唑酮代谢物、氟虫腈。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44.豆类检验项目包括铅（以Pb计）、铬（以Cr计）、赭曲霉毒素A、吡虫啉、2,4-滴和2,4-滴钠盐。</w:t>
      </w:r>
    </w:p>
    <w:p>
      <w:pPr>
        <w:ind w:firstLine="640" w:firstLineChars="200"/>
        <w:rPr>
          <w:rFonts w:hint="eastAsia" w:ascii="仿宋_GB2312" w:hAnsi="Calibri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45.生干籽类检验项目包括酸价（以脂肪计）、过氧化值（以脂肪计）、铅（以Pb计）、镉（以Cd计）、黄曲霉毒素B1、阿维菌素、嘧菌酯、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辛硫磷、克百威、溴氰菊酯。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0BAF"/>
    <w:multiLevelType w:val="singleLevel"/>
    <w:tmpl w:val="20C50BA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124A023"/>
    <w:multiLevelType w:val="singleLevel"/>
    <w:tmpl w:val="2124A02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A4FD7"/>
    <w:rsid w:val="00003B0C"/>
    <w:rsid w:val="00022232"/>
    <w:rsid w:val="00025CEE"/>
    <w:rsid w:val="000505E7"/>
    <w:rsid w:val="0006173C"/>
    <w:rsid w:val="000702B9"/>
    <w:rsid w:val="00071ACC"/>
    <w:rsid w:val="000752CE"/>
    <w:rsid w:val="000848E4"/>
    <w:rsid w:val="000866AF"/>
    <w:rsid w:val="0009103A"/>
    <w:rsid w:val="000A1BA9"/>
    <w:rsid w:val="000A4FD7"/>
    <w:rsid w:val="000A57E9"/>
    <w:rsid w:val="000D081E"/>
    <w:rsid w:val="000D2AEB"/>
    <w:rsid w:val="000E208F"/>
    <w:rsid w:val="0011142C"/>
    <w:rsid w:val="001206E2"/>
    <w:rsid w:val="001244B9"/>
    <w:rsid w:val="001275DF"/>
    <w:rsid w:val="00136E30"/>
    <w:rsid w:val="00136E31"/>
    <w:rsid w:val="00154A91"/>
    <w:rsid w:val="00164B36"/>
    <w:rsid w:val="001838D4"/>
    <w:rsid w:val="001A2991"/>
    <w:rsid w:val="001A3E68"/>
    <w:rsid w:val="001B2738"/>
    <w:rsid w:val="001D3DB0"/>
    <w:rsid w:val="001D7505"/>
    <w:rsid w:val="001F0D72"/>
    <w:rsid w:val="00214E5A"/>
    <w:rsid w:val="00244EF4"/>
    <w:rsid w:val="00246C13"/>
    <w:rsid w:val="00255DBA"/>
    <w:rsid w:val="00257093"/>
    <w:rsid w:val="00262F37"/>
    <w:rsid w:val="00263A2E"/>
    <w:rsid w:val="002818CD"/>
    <w:rsid w:val="00290E7D"/>
    <w:rsid w:val="002C43FE"/>
    <w:rsid w:val="002C44E8"/>
    <w:rsid w:val="002D2AD3"/>
    <w:rsid w:val="002D3495"/>
    <w:rsid w:val="002D6808"/>
    <w:rsid w:val="002F6147"/>
    <w:rsid w:val="0030077E"/>
    <w:rsid w:val="00323FA3"/>
    <w:rsid w:val="0034495B"/>
    <w:rsid w:val="00346558"/>
    <w:rsid w:val="00361485"/>
    <w:rsid w:val="003A2D24"/>
    <w:rsid w:val="003B0C77"/>
    <w:rsid w:val="003B1D43"/>
    <w:rsid w:val="003F6BF6"/>
    <w:rsid w:val="004000EB"/>
    <w:rsid w:val="00414787"/>
    <w:rsid w:val="004560C8"/>
    <w:rsid w:val="00465207"/>
    <w:rsid w:val="004657D9"/>
    <w:rsid w:val="00466C89"/>
    <w:rsid w:val="00476B81"/>
    <w:rsid w:val="00485209"/>
    <w:rsid w:val="004B027A"/>
    <w:rsid w:val="004C1D17"/>
    <w:rsid w:val="004C2C04"/>
    <w:rsid w:val="004E00AE"/>
    <w:rsid w:val="004E08AE"/>
    <w:rsid w:val="004E74B4"/>
    <w:rsid w:val="004F4CBF"/>
    <w:rsid w:val="00513F29"/>
    <w:rsid w:val="0052792C"/>
    <w:rsid w:val="0055344B"/>
    <w:rsid w:val="00554684"/>
    <w:rsid w:val="00555A74"/>
    <w:rsid w:val="005769E0"/>
    <w:rsid w:val="005776CA"/>
    <w:rsid w:val="00590759"/>
    <w:rsid w:val="00597E88"/>
    <w:rsid w:val="005A0706"/>
    <w:rsid w:val="005A731C"/>
    <w:rsid w:val="005C3C9F"/>
    <w:rsid w:val="005E1108"/>
    <w:rsid w:val="00620399"/>
    <w:rsid w:val="006270DF"/>
    <w:rsid w:val="00681277"/>
    <w:rsid w:val="006A459C"/>
    <w:rsid w:val="006D0E31"/>
    <w:rsid w:val="006D58EC"/>
    <w:rsid w:val="006F10FC"/>
    <w:rsid w:val="00715703"/>
    <w:rsid w:val="00723C05"/>
    <w:rsid w:val="00745B78"/>
    <w:rsid w:val="00745CBF"/>
    <w:rsid w:val="00775351"/>
    <w:rsid w:val="007A1E70"/>
    <w:rsid w:val="007A35BF"/>
    <w:rsid w:val="007A67C2"/>
    <w:rsid w:val="007C20A8"/>
    <w:rsid w:val="007C5227"/>
    <w:rsid w:val="007E0542"/>
    <w:rsid w:val="007F410F"/>
    <w:rsid w:val="008013BA"/>
    <w:rsid w:val="00807E32"/>
    <w:rsid w:val="00832B66"/>
    <w:rsid w:val="00847419"/>
    <w:rsid w:val="008757AF"/>
    <w:rsid w:val="0087761F"/>
    <w:rsid w:val="008A4738"/>
    <w:rsid w:val="008B2D7A"/>
    <w:rsid w:val="008B322B"/>
    <w:rsid w:val="008B53B7"/>
    <w:rsid w:val="008C4ED9"/>
    <w:rsid w:val="008C6310"/>
    <w:rsid w:val="008D2C4F"/>
    <w:rsid w:val="008E7D77"/>
    <w:rsid w:val="008F1D6F"/>
    <w:rsid w:val="00911930"/>
    <w:rsid w:val="00921601"/>
    <w:rsid w:val="00952845"/>
    <w:rsid w:val="009669A3"/>
    <w:rsid w:val="00987472"/>
    <w:rsid w:val="009A652E"/>
    <w:rsid w:val="009B536F"/>
    <w:rsid w:val="009C20C1"/>
    <w:rsid w:val="009D19E1"/>
    <w:rsid w:val="009E7278"/>
    <w:rsid w:val="009F45B2"/>
    <w:rsid w:val="009F7D83"/>
    <w:rsid w:val="00A40646"/>
    <w:rsid w:val="00A51034"/>
    <w:rsid w:val="00A64397"/>
    <w:rsid w:val="00A713F2"/>
    <w:rsid w:val="00A81615"/>
    <w:rsid w:val="00A859AC"/>
    <w:rsid w:val="00AE0023"/>
    <w:rsid w:val="00B11FAD"/>
    <w:rsid w:val="00B2144C"/>
    <w:rsid w:val="00B260BD"/>
    <w:rsid w:val="00B36B8F"/>
    <w:rsid w:val="00B371CE"/>
    <w:rsid w:val="00B70FAF"/>
    <w:rsid w:val="00B82FF2"/>
    <w:rsid w:val="00B863D8"/>
    <w:rsid w:val="00B9258E"/>
    <w:rsid w:val="00BA3138"/>
    <w:rsid w:val="00BA7BBF"/>
    <w:rsid w:val="00BE4CA0"/>
    <w:rsid w:val="00BE5284"/>
    <w:rsid w:val="00BE6C6E"/>
    <w:rsid w:val="00C008E9"/>
    <w:rsid w:val="00C0449B"/>
    <w:rsid w:val="00C07549"/>
    <w:rsid w:val="00C10999"/>
    <w:rsid w:val="00C17A4A"/>
    <w:rsid w:val="00C22F04"/>
    <w:rsid w:val="00C257B4"/>
    <w:rsid w:val="00C2781F"/>
    <w:rsid w:val="00C326B6"/>
    <w:rsid w:val="00C53825"/>
    <w:rsid w:val="00C54C6F"/>
    <w:rsid w:val="00C57DDA"/>
    <w:rsid w:val="00C617D8"/>
    <w:rsid w:val="00C7412C"/>
    <w:rsid w:val="00C84876"/>
    <w:rsid w:val="00CB079F"/>
    <w:rsid w:val="00CD417B"/>
    <w:rsid w:val="00CE3F79"/>
    <w:rsid w:val="00CF286D"/>
    <w:rsid w:val="00D0200D"/>
    <w:rsid w:val="00D03FC8"/>
    <w:rsid w:val="00D24C3D"/>
    <w:rsid w:val="00D85D18"/>
    <w:rsid w:val="00DA5E47"/>
    <w:rsid w:val="00E038DD"/>
    <w:rsid w:val="00E03CFD"/>
    <w:rsid w:val="00E04242"/>
    <w:rsid w:val="00E23D2A"/>
    <w:rsid w:val="00E32E5C"/>
    <w:rsid w:val="00E4233C"/>
    <w:rsid w:val="00E518EA"/>
    <w:rsid w:val="00E51C22"/>
    <w:rsid w:val="00E63C19"/>
    <w:rsid w:val="00E76F7D"/>
    <w:rsid w:val="00EB5205"/>
    <w:rsid w:val="00EB6F1A"/>
    <w:rsid w:val="00F20BA3"/>
    <w:rsid w:val="00F34FC8"/>
    <w:rsid w:val="00F65B47"/>
    <w:rsid w:val="00F65FB1"/>
    <w:rsid w:val="00F86654"/>
    <w:rsid w:val="00FA2085"/>
    <w:rsid w:val="00FB41AB"/>
    <w:rsid w:val="00FC2D0C"/>
    <w:rsid w:val="00FF704D"/>
    <w:rsid w:val="00FF76CF"/>
    <w:rsid w:val="01297F57"/>
    <w:rsid w:val="01561E9F"/>
    <w:rsid w:val="02232AD9"/>
    <w:rsid w:val="02C64A57"/>
    <w:rsid w:val="0431143D"/>
    <w:rsid w:val="04816B21"/>
    <w:rsid w:val="04B61699"/>
    <w:rsid w:val="04F05085"/>
    <w:rsid w:val="0587467E"/>
    <w:rsid w:val="0590723F"/>
    <w:rsid w:val="05A5405E"/>
    <w:rsid w:val="06245D5C"/>
    <w:rsid w:val="06682768"/>
    <w:rsid w:val="0696090C"/>
    <w:rsid w:val="06BF210E"/>
    <w:rsid w:val="07035A69"/>
    <w:rsid w:val="07195894"/>
    <w:rsid w:val="080E26DA"/>
    <w:rsid w:val="08980AC2"/>
    <w:rsid w:val="08A10726"/>
    <w:rsid w:val="08A207FD"/>
    <w:rsid w:val="08E37A9B"/>
    <w:rsid w:val="08E92F76"/>
    <w:rsid w:val="09055B21"/>
    <w:rsid w:val="09431B2A"/>
    <w:rsid w:val="094F17DA"/>
    <w:rsid w:val="09CB5238"/>
    <w:rsid w:val="0A0464DA"/>
    <w:rsid w:val="0A086CD7"/>
    <w:rsid w:val="0A137A8B"/>
    <w:rsid w:val="0B2B0053"/>
    <w:rsid w:val="0B35578E"/>
    <w:rsid w:val="0B380615"/>
    <w:rsid w:val="0BC64060"/>
    <w:rsid w:val="0BDF6AAF"/>
    <w:rsid w:val="0C734F6A"/>
    <w:rsid w:val="0C740622"/>
    <w:rsid w:val="0C7A7199"/>
    <w:rsid w:val="0C864642"/>
    <w:rsid w:val="0D1B5ACA"/>
    <w:rsid w:val="0D2D7AC4"/>
    <w:rsid w:val="0D450095"/>
    <w:rsid w:val="0D7C2CFC"/>
    <w:rsid w:val="0DC52AF2"/>
    <w:rsid w:val="0DC95DB2"/>
    <w:rsid w:val="0DCB6A22"/>
    <w:rsid w:val="0DF350D2"/>
    <w:rsid w:val="0DF86AA6"/>
    <w:rsid w:val="0E206695"/>
    <w:rsid w:val="0E592852"/>
    <w:rsid w:val="0E8D4CAC"/>
    <w:rsid w:val="0EAB6087"/>
    <w:rsid w:val="0EC36B28"/>
    <w:rsid w:val="0EF533BE"/>
    <w:rsid w:val="0F1F15CB"/>
    <w:rsid w:val="0F3F10B1"/>
    <w:rsid w:val="0FDD3285"/>
    <w:rsid w:val="10210E0D"/>
    <w:rsid w:val="108E6721"/>
    <w:rsid w:val="10974D83"/>
    <w:rsid w:val="10B63EC8"/>
    <w:rsid w:val="112210F9"/>
    <w:rsid w:val="11501724"/>
    <w:rsid w:val="11A210CC"/>
    <w:rsid w:val="11F54C2C"/>
    <w:rsid w:val="120323FA"/>
    <w:rsid w:val="12250BB9"/>
    <w:rsid w:val="126B1248"/>
    <w:rsid w:val="127648E1"/>
    <w:rsid w:val="12A94327"/>
    <w:rsid w:val="12B471A5"/>
    <w:rsid w:val="13411DA7"/>
    <w:rsid w:val="13511FE6"/>
    <w:rsid w:val="13585A0A"/>
    <w:rsid w:val="139B038D"/>
    <w:rsid w:val="13A36BCC"/>
    <w:rsid w:val="13B2461B"/>
    <w:rsid w:val="13E343C5"/>
    <w:rsid w:val="1421591D"/>
    <w:rsid w:val="148E0986"/>
    <w:rsid w:val="14A04710"/>
    <w:rsid w:val="14F4082D"/>
    <w:rsid w:val="157C67B3"/>
    <w:rsid w:val="15A423C4"/>
    <w:rsid w:val="15AF2BE7"/>
    <w:rsid w:val="15CA685C"/>
    <w:rsid w:val="15FC4DC6"/>
    <w:rsid w:val="16171E2C"/>
    <w:rsid w:val="16965D4C"/>
    <w:rsid w:val="169B7FAE"/>
    <w:rsid w:val="16AC6D30"/>
    <w:rsid w:val="172E3DE3"/>
    <w:rsid w:val="17437CAE"/>
    <w:rsid w:val="1792166D"/>
    <w:rsid w:val="17AD7785"/>
    <w:rsid w:val="17F54B17"/>
    <w:rsid w:val="18604D72"/>
    <w:rsid w:val="18766EE4"/>
    <w:rsid w:val="189968BD"/>
    <w:rsid w:val="190B4440"/>
    <w:rsid w:val="190C30D8"/>
    <w:rsid w:val="192E6AE8"/>
    <w:rsid w:val="194C483D"/>
    <w:rsid w:val="198F06D8"/>
    <w:rsid w:val="19B11D68"/>
    <w:rsid w:val="19EB17C1"/>
    <w:rsid w:val="19FB1E00"/>
    <w:rsid w:val="1A5415FF"/>
    <w:rsid w:val="1A552A16"/>
    <w:rsid w:val="1AAD7625"/>
    <w:rsid w:val="1AB434C6"/>
    <w:rsid w:val="1AD0612D"/>
    <w:rsid w:val="1AD9623B"/>
    <w:rsid w:val="1B0D0CA5"/>
    <w:rsid w:val="1B406AF5"/>
    <w:rsid w:val="1B6F26ED"/>
    <w:rsid w:val="1B88442C"/>
    <w:rsid w:val="1BA3659E"/>
    <w:rsid w:val="1BF61011"/>
    <w:rsid w:val="1BFC228D"/>
    <w:rsid w:val="1C232820"/>
    <w:rsid w:val="1C793EB1"/>
    <w:rsid w:val="1CB1011C"/>
    <w:rsid w:val="1CC63DD0"/>
    <w:rsid w:val="1CE65257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ECC5A5F"/>
    <w:rsid w:val="1F5E6107"/>
    <w:rsid w:val="1F6B2533"/>
    <w:rsid w:val="1F863DA9"/>
    <w:rsid w:val="1FA37065"/>
    <w:rsid w:val="1FA4590F"/>
    <w:rsid w:val="1FF146CC"/>
    <w:rsid w:val="201607A0"/>
    <w:rsid w:val="20234A8D"/>
    <w:rsid w:val="20450495"/>
    <w:rsid w:val="20935523"/>
    <w:rsid w:val="20BE7359"/>
    <w:rsid w:val="20DF1A4F"/>
    <w:rsid w:val="21352A0B"/>
    <w:rsid w:val="21831BB3"/>
    <w:rsid w:val="21E06793"/>
    <w:rsid w:val="220A6AFF"/>
    <w:rsid w:val="227769D5"/>
    <w:rsid w:val="22EE23BE"/>
    <w:rsid w:val="232851F1"/>
    <w:rsid w:val="23885AB2"/>
    <w:rsid w:val="239F1733"/>
    <w:rsid w:val="239F41C2"/>
    <w:rsid w:val="23E446FA"/>
    <w:rsid w:val="24004532"/>
    <w:rsid w:val="24C073C4"/>
    <w:rsid w:val="24F23088"/>
    <w:rsid w:val="250759A7"/>
    <w:rsid w:val="25D71A55"/>
    <w:rsid w:val="268232F0"/>
    <w:rsid w:val="268D2A37"/>
    <w:rsid w:val="270B56F8"/>
    <w:rsid w:val="273F637C"/>
    <w:rsid w:val="275E45B6"/>
    <w:rsid w:val="275E585B"/>
    <w:rsid w:val="27606222"/>
    <w:rsid w:val="2769019D"/>
    <w:rsid w:val="279C49C0"/>
    <w:rsid w:val="27D91D9D"/>
    <w:rsid w:val="28FC6430"/>
    <w:rsid w:val="290F4CB1"/>
    <w:rsid w:val="29145AB0"/>
    <w:rsid w:val="29806F68"/>
    <w:rsid w:val="29BA46E8"/>
    <w:rsid w:val="29D73C1B"/>
    <w:rsid w:val="29D90DD4"/>
    <w:rsid w:val="29F87A36"/>
    <w:rsid w:val="2A0C7D3C"/>
    <w:rsid w:val="2A154825"/>
    <w:rsid w:val="2A444E75"/>
    <w:rsid w:val="2A4C56A9"/>
    <w:rsid w:val="2A577C49"/>
    <w:rsid w:val="2AC25050"/>
    <w:rsid w:val="2AF0302D"/>
    <w:rsid w:val="2B846BBB"/>
    <w:rsid w:val="2B8B5EB9"/>
    <w:rsid w:val="2BA16C32"/>
    <w:rsid w:val="2BC41FEA"/>
    <w:rsid w:val="2C4F4179"/>
    <w:rsid w:val="2CB81913"/>
    <w:rsid w:val="2D030B59"/>
    <w:rsid w:val="2D1E2526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1141D"/>
    <w:rsid w:val="2E482F15"/>
    <w:rsid w:val="2E4E170E"/>
    <w:rsid w:val="2E6342B6"/>
    <w:rsid w:val="2ECC7129"/>
    <w:rsid w:val="2EDC0E80"/>
    <w:rsid w:val="2F0E4C56"/>
    <w:rsid w:val="2F5A5514"/>
    <w:rsid w:val="2F703C5C"/>
    <w:rsid w:val="2F8D0CE9"/>
    <w:rsid w:val="2FE40B65"/>
    <w:rsid w:val="304342F6"/>
    <w:rsid w:val="30475829"/>
    <w:rsid w:val="30A87899"/>
    <w:rsid w:val="31023DD5"/>
    <w:rsid w:val="3104663F"/>
    <w:rsid w:val="31117FF1"/>
    <w:rsid w:val="312A713E"/>
    <w:rsid w:val="31F128D7"/>
    <w:rsid w:val="32197A12"/>
    <w:rsid w:val="32420052"/>
    <w:rsid w:val="326E191E"/>
    <w:rsid w:val="32AA0ED4"/>
    <w:rsid w:val="332912C2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254C14"/>
    <w:rsid w:val="36283B3B"/>
    <w:rsid w:val="365D41A7"/>
    <w:rsid w:val="366B3426"/>
    <w:rsid w:val="366B3941"/>
    <w:rsid w:val="36950B20"/>
    <w:rsid w:val="36AC1DDC"/>
    <w:rsid w:val="36C0488B"/>
    <w:rsid w:val="36E1730C"/>
    <w:rsid w:val="370D3603"/>
    <w:rsid w:val="371A6704"/>
    <w:rsid w:val="376566D3"/>
    <w:rsid w:val="37CC0470"/>
    <w:rsid w:val="37D52E97"/>
    <w:rsid w:val="38471448"/>
    <w:rsid w:val="38686FB5"/>
    <w:rsid w:val="38AE7E83"/>
    <w:rsid w:val="38D31805"/>
    <w:rsid w:val="38F87B30"/>
    <w:rsid w:val="39D52416"/>
    <w:rsid w:val="39E73A0F"/>
    <w:rsid w:val="3A120DCA"/>
    <w:rsid w:val="3A1979B5"/>
    <w:rsid w:val="3A8B024A"/>
    <w:rsid w:val="3AAC0616"/>
    <w:rsid w:val="3ACB2FB5"/>
    <w:rsid w:val="3B32441A"/>
    <w:rsid w:val="3B6C61EC"/>
    <w:rsid w:val="3BE2560D"/>
    <w:rsid w:val="3BFC5D58"/>
    <w:rsid w:val="3C00131F"/>
    <w:rsid w:val="3C210FB4"/>
    <w:rsid w:val="3C8A19DD"/>
    <w:rsid w:val="3CF8418D"/>
    <w:rsid w:val="3D015F0B"/>
    <w:rsid w:val="3E3B4E78"/>
    <w:rsid w:val="3E3B609C"/>
    <w:rsid w:val="3E5D0BCA"/>
    <w:rsid w:val="3E957A46"/>
    <w:rsid w:val="3E9816E4"/>
    <w:rsid w:val="3ED73335"/>
    <w:rsid w:val="3EDA188D"/>
    <w:rsid w:val="3EDE753E"/>
    <w:rsid w:val="3EEA40A4"/>
    <w:rsid w:val="3EF70A40"/>
    <w:rsid w:val="3F0425D9"/>
    <w:rsid w:val="3F39525C"/>
    <w:rsid w:val="3F8C6854"/>
    <w:rsid w:val="3FC02D7A"/>
    <w:rsid w:val="3FC06668"/>
    <w:rsid w:val="3FD620C3"/>
    <w:rsid w:val="404816E2"/>
    <w:rsid w:val="406E7D17"/>
    <w:rsid w:val="40A17ED4"/>
    <w:rsid w:val="40BD2DA6"/>
    <w:rsid w:val="40C40F74"/>
    <w:rsid w:val="40C972AC"/>
    <w:rsid w:val="40CF5202"/>
    <w:rsid w:val="40E52053"/>
    <w:rsid w:val="40F50C9F"/>
    <w:rsid w:val="410506E4"/>
    <w:rsid w:val="41150F8D"/>
    <w:rsid w:val="414030E7"/>
    <w:rsid w:val="41766912"/>
    <w:rsid w:val="41770ACF"/>
    <w:rsid w:val="419D6228"/>
    <w:rsid w:val="41C377ED"/>
    <w:rsid w:val="41CA1EDF"/>
    <w:rsid w:val="41E731D2"/>
    <w:rsid w:val="41EA0232"/>
    <w:rsid w:val="421B54FF"/>
    <w:rsid w:val="42252D6A"/>
    <w:rsid w:val="423126E3"/>
    <w:rsid w:val="42717703"/>
    <w:rsid w:val="42A06815"/>
    <w:rsid w:val="42B81AE9"/>
    <w:rsid w:val="42F6531E"/>
    <w:rsid w:val="434F01D2"/>
    <w:rsid w:val="436134ED"/>
    <w:rsid w:val="43A9534F"/>
    <w:rsid w:val="441036CE"/>
    <w:rsid w:val="44467AB3"/>
    <w:rsid w:val="444F2125"/>
    <w:rsid w:val="445F55C9"/>
    <w:rsid w:val="453A626B"/>
    <w:rsid w:val="459A314D"/>
    <w:rsid w:val="45B82EE4"/>
    <w:rsid w:val="45D6221B"/>
    <w:rsid w:val="45ED4573"/>
    <w:rsid w:val="45F42333"/>
    <w:rsid w:val="46374EC0"/>
    <w:rsid w:val="463952D2"/>
    <w:rsid w:val="46750233"/>
    <w:rsid w:val="46801B28"/>
    <w:rsid w:val="468A13E9"/>
    <w:rsid w:val="46917197"/>
    <w:rsid w:val="470E0E6C"/>
    <w:rsid w:val="47382E5D"/>
    <w:rsid w:val="47573821"/>
    <w:rsid w:val="477D2881"/>
    <w:rsid w:val="47C228F2"/>
    <w:rsid w:val="48E14E5B"/>
    <w:rsid w:val="490A2445"/>
    <w:rsid w:val="490D5836"/>
    <w:rsid w:val="492669F8"/>
    <w:rsid w:val="4947640D"/>
    <w:rsid w:val="496E38CA"/>
    <w:rsid w:val="4983321B"/>
    <w:rsid w:val="49961556"/>
    <w:rsid w:val="49D50125"/>
    <w:rsid w:val="4A5109F8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5E1B2B"/>
    <w:rsid w:val="4B6E0819"/>
    <w:rsid w:val="4B9D49F2"/>
    <w:rsid w:val="4BDA3130"/>
    <w:rsid w:val="4BF25CA2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9B11E2"/>
    <w:rsid w:val="4F012BE9"/>
    <w:rsid w:val="4F391F4F"/>
    <w:rsid w:val="4F47420C"/>
    <w:rsid w:val="4F743AB2"/>
    <w:rsid w:val="4FE237EA"/>
    <w:rsid w:val="4FE96AF7"/>
    <w:rsid w:val="502417E6"/>
    <w:rsid w:val="504D5E57"/>
    <w:rsid w:val="5055535D"/>
    <w:rsid w:val="5097661B"/>
    <w:rsid w:val="509A6BB0"/>
    <w:rsid w:val="5110387B"/>
    <w:rsid w:val="51460B4E"/>
    <w:rsid w:val="51821BF4"/>
    <w:rsid w:val="518635C2"/>
    <w:rsid w:val="5215554C"/>
    <w:rsid w:val="52254FB8"/>
    <w:rsid w:val="526207C0"/>
    <w:rsid w:val="52720E4C"/>
    <w:rsid w:val="530006D9"/>
    <w:rsid w:val="53227E87"/>
    <w:rsid w:val="538972C3"/>
    <w:rsid w:val="539564E9"/>
    <w:rsid w:val="539C6AC8"/>
    <w:rsid w:val="53C07045"/>
    <w:rsid w:val="53C75925"/>
    <w:rsid w:val="53E05867"/>
    <w:rsid w:val="53FF467B"/>
    <w:rsid w:val="5408124C"/>
    <w:rsid w:val="542D2763"/>
    <w:rsid w:val="549F7053"/>
    <w:rsid w:val="54A07B26"/>
    <w:rsid w:val="54B344B3"/>
    <w:rsid w:val="55835042"/>
    <w:rsid w:val="5591475D"/>
    <w:rsid w:val="56116F4E"/>
    <w:rsid w:val="561B0564"/>
    <w:rsid w:val="562F3FBE"/>
    <w:rsid w:val="56545520"/>
    <w:rsid w:val="568F7FC0"/>
    <w:rsid w:val="56937047"/>
    <w:rsid w:val="56C37A4D"/>
    <w:rsid w:val="570D7B00"/>
    <w:rsid w:val="57177522"/>
    <w:rsid w:val="572018CA"/>
    <w:rsid w:val="57380749"/>
    <w:rsid w:val="578A63A9"/>
    <w:rsid w:val="58564DF9"/>
    <w:rsid w:val="585C2BC3"/>
    <w:rsid w:val="5886182F"/>
    <w:rsid w:val="589D7B4D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3830FA"/>
    <w:rsid w:val="5A494E70"/>
    <w:rsid w:val="5B015211"/>
    <w:rsid w:val="5B74638B"/>
    <w:rsid w:val="5B8147FB"/>
    <w:rsid w:val="5B9B25E8"/>
    <w:rsid w:val="5BAF5710"/>
    <w:rsid w:val="5BD74423"/>
    <w:rsid w:val="5C595B04"/>
    <w:rsid w:val="5C6B709C"/>
    <w:rsid w:val="5C7B16E4"/>
    <w:rsid w:val="5C806BBC"/>
    <w:rsid w:val="5C837824"/>
    <w:rsid w:val="5CC541EE"/>
    <w:rsid w:val="5D41348B"/>
    <w:rsid w:val="5D683ED4"/>
    <w:rsid w:val="5D83481B"/>
    <w:rsid w:val="5DC4250F"/>
    <w:rsid w:val="5DCA415F"/>
    <w:rsid w:val="5DD825D3"/>
    <w:rsid w:val="5DD91C01"/>
    <w:rsid w:val="5DDA56AF"/>
    <w:rsid w:val="5E371330"/>
    <w:rsid w:val="5E41083C"/>
    <w:rsid w:val="5E465D7B"/>
    <w:rsid w:val="5E54080F"/>
    <w:rsid w:val="5E703494"/>
    <w:rsid w:val="5E824D5A"/>
    <w:rsid w:val="5E897A4B"/>
    <w:rsid w:val="5EAC3482"/>
    <w:rsid w:val="5ED34572"/>
    <w:rsid w:val="5EF20BD8"/>
    <w:rsid w:val="5F484316"/>
    <w:rsid w:val="5F4E1827"/>
    <w:rsid w:val="5F7E6AB0"/>
    <w:rsid w:val="5F937142"/>
    <w:rsid w:val="60290B2C"/>
    <w:rsid w:val="608405F6"/>
    <w:rsid w:val="60FC6835"/>
    <w:rsid w:val="61470C3B"/>
    <w:rsid w:val="615A76FE"/>
    <w:rsid w:val="615B7B8E"/>
    <w:rsid w:val="6173563F"/>
    <w:rsid w:val="61914E36"/>
    <w:rsid w:val="621379CC"/>
    <w:rsid w:val="622F7E8E"/>
    <w:rsid w:val="62B11F7D"/>
    <w:rsid w:val="63076B71"/>
    <w:rsid w:val="630B7F48"/>
    <w:rsid w:val="632E3947"/>
    <w:rsid w:val="63545D94"/>
    <w:rsid w:val="63802925"/>
    <w:rsid w:val="63B2426B"/>
    <w:rsid w:val="64005139"/>
    <w:rsid w:val="643D21DB"/>
    <w:rsid w:val="646A20E2"/>
    <w:rsid w:val="64D01E82"/>
    <w:rsid w:val="64F6403E"/>
    <w:rsid w:val="650C439C"/>
    <w:rsid w:val="653B08EB"/>
    <w:rsid w:val="65C61A0D"/>
    <w:rsid w:val="65F6304F"/>
    <w:rsid w:val="65F8220C"/>
    <w:rsid w:val="662E2B1A"/>
    <w:rsid w:val="66591527"/>
    <w:rsid w:val="668C3D1A"/>
    <w:rsid w:val="66DB3B02"/>
    <w:rsid w:val="670B5549"/>
    <w:rsid w:val="671B22E3"/>
    <w:rsid w:val="672E1A37"/>
    <w:rsid w:val="67395B3B"/>
    <w:rsid w:val="674235CD"/>
    <w:rsid w:val="67587E5F"/>
    <w:rsid w:val="67595651"/>
    <w:rsid w:val="67643618"/>
    <w:rsid w:val="678E5E50"/>
    <w:rsid w:val="68504674"/>
    <w:rsid w:val="68944362"/>
    <w:rsid w:val="691E3D98"/>
    <w:rsid w:val="69226E80"/>
    <w:rsid w:val="69373E4D"/>
    <w:rsid w:val="698A417F"/>
    <w:rsid w:val="698F5BE9"/>
    <w:rsid w:val="69AF7534"/>
    <w:rsid w:val="69E829B6"/>
    <w:rsid w:val="69F323A4"/>
    <w:rsid w:val="69F44292"/>
    <w:rsid w:val="6A210358"/>
    <w:rsid w:val="6A7576C4"/>
    <w:rsid w:val="6AC35521"/>
    <w:rsid w:val="6B0B27AC"/>
    <w:rsid w:val="6B7B0EFE"/>
    <w:rsid w:val="6BA158F2"/>
    <w:rsid w:val="6BC73F6D"/>
    <w:rsid w:val="6BE813D7"/>
    <w:rsid w:val="6C322327"/>
    <w:rsid w:val="6C4A59B4"/>
    <w:rsid w:val="6C5D66C6"/>
    <w:rsid w:val="6C7B29E4"/>
    <w:rsid w:val="6CB34B12"/>
    <w:rsid w:val="6CEF629E"/>
    <w:rsid w:val="6D3615E7"/>
    <w:rsid w:val="6D63126C"/>
    <w:rsid w:val="6D7848A6"/>
    <w:rsid w:val="6DF21C8B"/>
    <w:rsid w:val="6E3D4575"/>
    <w:rsid w:val="6E81219C"/>
    <w:rsid w:val="6ECD7055"/>
    <w:rsid w:val="6F015363"/>
    <w:rsid w:val="6F251950"/>
    <w:rsid w:val="6F273A04"/>
    <w:rsid w:val="6F54366C"/>
    <w:rsid w:val="6F5A5AE8"/>
    <w:rsid w:val="6FB95412"/>
    <w:rsid w:val="70862CB0"/>
    <w:rsid w:val="70F7785A"/>
    <w:rsid w:val="71931495"/>
    <w:rsid w:val="71A63CE3"/>
    <w:rsid w:val="71D163E0"/>
    <w:rsid w:val="720E4A89"/>
    <w:rsid w:val="727F1F81"/>
    <w:rsid w:val="72890F50"/>
    <w:rsid w:val="72925FCA"/>
    <w:rsid w:val="72C32BDD"/>
    <w:rsid w:val="72DB0537"/>
    <w:rsid w:val="732C61BB"/>
    <w:rsid w:val="735F35AE"/>
    <w:rsid w:val="73731C59"/>
    <w:rsid w:val="7374662E"/>
    <w:rsid w:val="73BE7E94"/>
    <w:rsid w:val="741F7379"/>
    <w:rsid w:val="742F43C8"/>
    <w:rsid w:val="743072E4"/>
    <w:rsid w:val="743A472B"/>
    <w:rsid w:val="744D2171"/>
    <w:rsid w:val="74E8067B"/>
    <w:rsid w:val="753700B8"/>
    <w:rsid w:val="754F713A"/>
    <w:rsid w:val="75527A99"/>
    <w:rsid w:val="759A5CA0"/>
    <w:rsid w:val="75DF551E"/>
    <w:rsid w:val="76003E9C"/>
    <w:rsid w:val="761919C8"/>
    <w:rsid w:val="767D4CF2"/>
    <w:rsid w:val="7691616F"/>
    <w:rsid w:val="769D008C"/>
    <w:rsid w:val="76B71EC5"/>
    <w:rsid w:val="76F926BC"/>
    <w:rsid w:val="77000E0D"/>
    <w:rsid w:val="77133B9E"/>
    <w:rsid w:val="771E74AE"/>
    <w:rsid w:val="782955CB"/>
    <w:rsid w:val="78327B8F"/>
    <w:rsid w:val="785D2430"/>
    <w:rsid w:val="78743F6B"/>
    <w:rsid w:val="78C04081"/>
    <w:rsid w:val="78C21B54"/>
    <w:rsid w:val="793D3E8A"/>
    <w:rsid w:val="794327EC"/>
    <w:rsid w:val="79737C60"/>
    <w:rsid w:val="79BC0EBD"/>
    <w:rsid w:val="79CC55C2"/>
    <w:rsid w:val="7A167436"/>
    <w:rsid w:val="7A571616"/>
    <w:rsid w:val="7A5917CC"/>
    <w:rsid w:val="7AA87E61"/>
    <w:rsid w:val="7AD24CE6"/>
    <w:rsid w:val="7AD32124"/>
    <w:rsid w:val="7B0D64F9"/>
    <w:rsid w:val="7B2F35B6"/>
    <w:rsid w:val="7B4D3E4D"/>
    <w:rsid w:val="7B630E06"/>
    <w:rsid w:val="7B757293"/>
    <w:rsid w:val="7BB526E0"/>
    <w:rsid w:val="7BB7533B"/>
    <w:rsid w:val="7BFD026A"/>
    <w:rsid w:val="7C18199A"/>
    <w:rsid w:val="7C3571F8"/>
    <w:rsid w:val="7C4E48B8"/>
    <w:rsid w:val="7C755317"/>
    <w:rsid w:val="7C893E0F"/>
    <w:rsid w:val="7CC04921"/>
    <w:rsid w:val="7CE800E4"/>
    <w:rsid w:val="7CFF5FF0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AC33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20</Pages>
  <Words>1488</Words>
  <Characters>8487</Characters>
  <Lines>70</Lines>
  <Paragraphs>19</Paragraphs>
  <TotalTime>2</TotalTime>
  <ScaleCrop>false</ScaleCrop>
  <LinksUpToDate>false</LinksUpToDate>
  <CharactersWithSpaces>9956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红豆 </cp:lastModifiedBy>
  <cp:lastPrinted>2018-09-18T01:16:00Z</cp:lastPrinted>
  <dcterms:modified xsi:type="dcterms:W3CDTF">2020-06-24T06:07:05Z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