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B5" w:rsidRPr="00C20E39" w:rsidRDefault="006461B5" w:rsidP="0031238C">
      <w:pPr>
        <w:autoSpaceDE w:val="0"/>
        <w:autoSpaceDN w:val="0"/>
        <w:adjustRightInd w:val="0"/>
        <w:rPr>
          <w:rFonts w:ascii="Times New Roman" w:eastAsia="仿宋" w:hAnsi="Times New Roman" w:cs="Times New Roman"/>
          <w:kern w:val="0"/>
          <w:sz w:val="32"/>
          <w:szCs w:val="32"/>
        </w:rPr>
      </w:pPr>
      <w:bookmarkStart w:id="0" w:name="_GoBack"/>
      <w:bookmarkEnd w:id="0"/>
      <w:r w:rsidRPr="00C20E39">
        <w:rPr>
          <w:rFonts w:ascii="Times New Roman" w:eastAsia="仿宋" w:hAnsi="Times New Roman" w:cs="Times New Roman"/>
          <w:kern w:val="0"/>
          <w:sz w:val="32"/>
          <w:szCs w:val="32"/>
        </w:rPr>
        <w:t>附件</w:t>
      </w:r>
      <w:r w:rsidRPr="00C20E39">
        <w:rPr>
          <w:rFonts w:ascii="Times New Roman" w:eastAsia="仿宋" w:hAnsi="Times New Roman" w:cs="Times New Roman"/>
          <w:kern w:val="0"/>
          <w:sz w:val="32"/>
          <w:szCs w:val="32"/>
        </w:rPr>
        <w:t>1</w:t>
      </w:r>
    </w:p>
    <w:p w:rsidR="002E6516" w:rsidRPr="00C20E39" w:rsidRDefault="006461B5" w:rsidP="0031238C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44"/>
          <w:szCs w:val="44"/>
        </w:rPr>
      </w:pPr>
      <w:r w:rsidRPr="00C20E39">
        <w:rPr>
          <w:rFonts w:ascii="Times New Roman" w:hAnsi="Times New Roman" w:cs="Times New Roman"/>
          <w:b/>
          <w:kern w:val="0"/>
          <w:sz w:val="44"/>
          <w:szCs w:val="44"/>
        </w:rPr>
        <w:t>本次检验项目</w:t>
      </w:r>
    </w:p>
    <w:p w:rsidR="00423B9D" w:rsidRPr="00C20E39" w:rsidRDefault="00423B9D" w:rsidP="00423B9D">
      <w:pPr>
        <w:pStyle w:val="a7"/>
        <w:numPr>
          <w:ilvl w:val="0"/>
          <w:numId w:val="1"/>
        </w:numPr>
        <w:spacing w:line="270" w:lineRule="atLeast"/>
        <w:ind w:firstLineChars="0"/>
        <w:rPr>
          <w:rFonts w:ascii="Times New Roman" w:eastAsia="楷体" w:hAnsi="Times New Roman" w:cs="Times New Roman"/>
          <w:b/>
          <w:sz w:val="32"/>
          <w:szCs w:val="32"/>
        </w:rPr>
      </w:pPr>
      <w:r w:rsidRPr="00C20E39">
        <w:rPr>
          <w:rFonts w:ascii="Times New Roman" w:eastAsia="楷体" w:hAnsi="Times New Roman" w:cs="Times New Roman" w:hint="eastAsia"/>
          <w:b/>
          <w:sz w:val="32"/>
          <w:szCs w:val="32"/>
        </w:rPr>
        <w:t>餐饮食品</w:t>
      </w:r>
    </w:p>
    <w:p w:rsidR="00423B9D" w:rsidRPr="00C20E39" w:rsidRDefault="00423B9D" w:rsidP="00905D9A">
      <w:pPr>
        <w:pStyle w:val="a7"/>
        <w:numPr>
          <w:ilvl w:val="0"/>
          <w:numId w:val="4"/>
        </w:numPr>
        <w:spacing w:line="270" w:lineRule="atLeast"/>
        <w:ind w:firstLineChars="0"/>
        <w:rPr>
          <w:rFonts w:ascii="Times New Roman" w:eastAsia="楷体" w:hAnsi="Times New Roman" w:cs="Times New Roman"/>
          <w:b/>
          <w:sz w:val="32"/>
          <w:szCs w:val="32"/>
        </w:rPr>
      </w:pPr>
      <w:r w:rsidRPr="00C20E39">
        <w:rPr>
          <w:rFonts w:ascii="Times New Roman" w:eastAsia="楷体" w:hAnsi="Times New Roman" w:cs="Times New Roman" w:hint="eastAsia"/>
          <w:b/>
          <w:sz w:val="32"/>
          <w:szCs w:val="32"/>
        </w:rPr>
        <w:t>相关</w:t>
      </w:r>
      <w:r w:rsidRPr="00C20E39">
        <w:rPr>
          <w:rFonts w:ascii="Times New Roman" w:eastAsia="楷体" w:hAnsi="Times New Roman" w:cs="Times New Roman"/>
          <w:b/>
          <w:sz w:val="32"/>
          <w:szCs w:val="32"/>
        </w:rPr>
        <w:t>标准</w:t>
      </w:r>
      <w:r w:rsidR="00C111E2" w:rsidRPr="00C20E39">
        <w:rPr>
          <w:rFonts w:ascii="Times New Roman" w:eastAsia="楷体" w:hAnsi="Times New Roman" w:cs="Times New Roman"/>
          <w:b/>
          <w:sz w:val="32"/>
          <w:szCs w:val="32"/>
        </w:rPr>
        <w:t>依据</w:t>
      </w:r>
    </w:p>
    <w:p w:rsidR="00C20E39" w:rsidRDefault="001C2621" w:rsidP="00C20E39">
      <w:pPr>
        <w:spacing w:line="270" w:lineRule="atLeast"/>
        <w:ind w:left="643"/>
        <w:rPr>
          <w:rFonts w:ascii="Times New Roman" w:eastAsia="仿宋" w:hAnsi="Times New Roman" w:cs="Times New Roman"/>
          <w:sz w:val="32"/>
          <w:szCs w:val="32"/>
        </w:rPr>
      </w:pPr>
      <w:r w:rsidRPr="00C20E39">
        <w:rPr>
          <w:rFonts w:ascii="Times New Roman" w:eastAsia="仿宋" w:hAnsi="Times New Roman" w:cs="Times New Roman"/>
          <w:sz w:val="32"/>
          <w:szCs w:val="32"/>
        </w:rPr>
        <w:t>GB 14934-2016</w:t>
      </w:r>
      <w:r w:rsidRPr="00C20E39">
        <w:rPr>
          <w:rFonts w:ascii="Times New Roman" w:eastAsia="仿宋" w:hAnsi="Times New Roman" w:cs="Times New Roman"/>
          <w:sz w:val="32"/>
          <w:szCs w:val="32"/>
        </w:rPr>
        <w:t>《食品安全国家标准</w:t>
      </w:r>
      <w:r w:rsidRPr="00C20E39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C20E39">
        <w:rPr>
          <w:rFonts w:ascii="Times New Roman" w:eastAsia="仿宋" w:hAnsi="Times New Roman" w:cs="Times New Roman"/>
          <w:sz w:val="32"/>
          <w:szCs w:val="32"/>
        </w:rPr>
        <w:t>消毒餐</w:t>
      </w:r>
      <w:r w:rsidRPr="00C20E39">
        <w:rPr>
          <w:rFonts w:ascii="Times New Roman" w:eastAsia="仿宋" w:hAnsi="Times New Roman" w:cs="Times New Roman"/>
          <w:sz w:val="32"/>
          <w:szCs w:val="32"/>
        </w:rPr>
        <w:t>(</w:t>
      </w:r>
      <w:r w:rsidRPr="00C20E39">
        <w:rPr>
          <w:rFonts w:ascii="Times New Roman" w:eastAsia="仿宋" w:hAnsi="Times New Roman" w:cs="Times New Roman"/>
          <w:sz w:val="32"/>
          <w:szCs w:val="32"/>
        </w:rPr>
        <w:t>饮</w:t>
      </w:r>
      <w:r w:rsidRPr="00C20E39">
        <w:rPr>
          <w:rFonts w:ascii="Times New Roman" w:eastAsia="仿宋" w:hAnsi="Times New Roman" w:cs="Times New Roman"/>
          <w:sz w:val="32"/>
          <w:szCs w:val="32"/>
        </w:rPr>
        <w:t>)</w:t>
      </w:r>
      <w:r w:rsidRPr="00C20E39">
        <w:rPr>
          <w:rFonts w:ascii="Times New Roman" w:eastAsia="仿宋" w:hAnsi="Times New Roman" w:cs="Times New Roman"/>
          <w:sz w:val="32"/>
          <w:szCs w:val="32"/>
        </w:rPr>
        <w:t>具》</w:t>
      </w:r>
      <w:r w:rsidRPr="00C20E39">
        <w:rPr>
          <w:rFonts w:ascii="Times New Roman" w:eastAsia="仿宋" w:hAnsi="Times New Roman" w:cs="Times New Roman" w:hint="eastAsia"/>
          <w:sz w:val="32"/>
          <w:szCs w:val="32"/>
        </w:rPr>
        <w:t>、</w:t>
      </w:r>
    </w:p>
    <w:p w:rsidR="00905D9A" w:rsidRPr="00C20E39" w:rsidRDefault="001C2621" w:rsidP="00C20E39">
      <w:pPr>
        <w:spacing w:line="270" w:lineRule="atLeast"/>
        <w:rPr>
          <w:rFonts w:ascii="Times New Roman" w:eastAsia="仿宋" w:hAnsi="Times New Roman" w:cs="Times New Roman"/>
          <w:sz w:val="32"/>
          <w:szCs w:val="32"/>
        </w:rPr>
      </w:pPr>
      <w:r w:rsidRPr="00C20E39">
        <w:rPr>
          <w:rFonts w:ascii="Times New Roman" w:eastAsia="仿宋" w:hAnsi="Times New Roman" w:cs="Times New Roman"/>
          <w:sz w:val="32"/>
          <w:szCs w:val="32"/>
        </w:rPr>
        <w:t>GB 2760-2014</w:t>
      </w:r>
      <w:r w:rsidRPr="00C20E39">
        <w:rPr>
          <w:rFonts w:ascii="Times New Roman" w:eastAsia="仿宋" w:hAnsi="Times New Roman" w:cs="Times New Roman"/>
          <w:sz w:val="32"/>
          <w:szCs w:val="32"/>
        </w:rPr>
        <w:t>《食品安全国家标准</w:t>
      </w:r>
      <w:r w:rsidRPr="00C20E39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C20E39">
        <w:rPr>
          <w:rFonts w:ascii="Times New Roman" w:eastAsia="仿宋" w:hAnsi="Times New Roman" w:cs="Times New Roman"/>
          <w:sz w:val="32"/>
          <w:szCs w:val="32"/>
        </w:rPr>
        <w:t>食品添加剂使用标准》</w:t>
      </w:r>
      <w:r w:rsidRPr="00C20E39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C20E39">
        <w:rPr>
          <w:rFonts w:ascii="Times New Roman" w:eastAsia="仿宋" w:hAnsi="Times New Roman" w:cs="Times New Roman"/>
          <w:sz w:val="32"/>
          <w:szCs w:val="32"/>
        </w:rPr>
        <w:t>SC20450422620730133</w:t>
      </w:r>
    </w:p>
    <w:p w:rsidR="004D052A" w:rsidRPr="00C20E39" w:rsidRDefault="004D052A" w:rsidP="00BA0878">
      <w:pPr>
        <w:spacing w:line="270" w:lineRule="atLeas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C20E39">
        <w:rPr>
          <w:rFonts w:ascii="Times New Roman" w:eastAsia="楷体" w:hAnsi="Times New Roman" w:cs="Times New Roman"/>
          <w:b/>
          <w:sz w:val="32"/>
          <w:szCs w:val="32"/>
        </w:rPr>
        <w:t>（二）检验项目</w:t>
      </w:r>
    </w:p>
    <w:p w:rsidR="000A4E8A" w:rsidRPr="00C20E39" w:rsidRDefault="000A4E8A" w:rsidP="000A4E8A">
      <w:pPr>
        <w:spacing w:line="270" w:lineRule="atLeas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20E39">
        <w:rPr>
          <w:rFonts w:ascii="Times New Roman" w:eastAsia="仿宋" w:hAnsi="Times New Roman" w:cs="Times New Roman" w:hint="eastAsia"/>
          <w:kern w:val="0"/>
          <w:sz w:val="32"/>
          <w:szCs w:val="32"/>
        </w:rPr>
        <w:t>餐饮食品</w:t>
      </w:r>
      <w:r w:rsidRPr="00C20E39">
        <w:rPr>
          <w:rFonts w:ascii="Times New Roman" w:eastAsia="仿宋" w:hAnsi="Times New Roman" w:cs="Times New Roman" w:hint="eastAsia"/>
          <w:sz w:val="32"/>
          <w:szCs w:val="32"/>
        </w:rPr>
        <w:t>检验项目包括游离性余氯、阴离子合成洗涤剂（以十二烷基苯磺酸钠计）、大肠菌群，苯甲酸及其钠盐（以苯甲酸计）、山梨酸及其钾盐（以山梨酸计）、糖精钠（以糖精计），胭脂红、苯甲酸及其钠盐（以苯甲酸计）、山梨酸及其钾盐（以山梨酸计）、糖精钠（以糖精计）、脱氢乙酸及其钠盐（以脱氢乙酸计）</w:t>
      </w:r>
      <w:r w:rsidR="00423B9D" w:rsidRPr="00C20E39">
        <w:rPr>
          <w:rFonts w:ascii="Times New Roman" w:eastAsia="仿宋" w:hAnsi="Times New Roman" w:cs="Times New Roman" w:hint="eastAsia"/>
          <w:sz w:val="32"/>
          <w:szCs w:val="32"/>
        </w:rPr>
        <w:t>等。</w:t>
      </w:r>
    </w:p>
    <w:p w:rsidR="00C111E2" w:rsidRPr="00C20E39" w:rsidRDefault="00C111E2" w:rsidP="00C20E39">
      <w:pPr>
        <w:pStyle w:val="a7"/>
        <w:numPr>
          <w:ilvl w:val="0"/>
          <w:numId w:val="1"/>
        </w:numPr>
        <w:spacing w:line="270" w:lineRule="atLeast"/>
        <w:ind w:firstLineChars="0"/>
        <w:rPr>
          <w:rFonts w:ascii="Times New Roman" w:eastAsia="楷体" w:hAnsi="Times New Roman" w:cs="Times New Roman"/>
          <w:b/>
          <w:sz w:val="32"/>
          <w:szCs w:val="32"/>
        </w:rPr>
      </w:pPr>
      <w:r w:rsidRPr="00C20E39">
        <w:rPr>
          <w:rFonts w:ascii="Times New Roman" w:eastAsia="楷体" w:hAnsi="Times New Roman" w:cs="Times New Roman" w:hint="eastAsia"/>
          <w:b/>
          <w:sz w:val="32"/>
          <w:szCs w:val="32"/>
        </w:rPr>
        <w:t>茶叶及相关制品</w:t>
      </w:r>
    </w:p>
    <w:p w:rsidR="00C111E2" w:rsidRPr="00C20E39" w:rsidRDefault="00C111E2" w:rsidP="00C111E2">
      <w:pPr>
        <w:spacing w:line="270" w:lineRule="atLeast"/>
        <w:ind w:left="643"/>
        <w:rPr>
          <w:rFonts w:ascii="Times New Roman" w:eastAsia="楷体" w:hAnsi="Times New Roman" w:cs="Times New Roman"/>
          <w:b/>
          <w:sz w:val="32"/>
          <w:szCs w:val="32"/>
        </w:rPr>
      </w:pPr>
      <w:r w:rsidRPr="00C20E39">
        <w:rPr>
          <w:rFonts w:ascii="Times New Roman" w:eastAsia="楷体" w:hAnsi="Times New Roman" w:cs="Times New Roman"/>
          <w:b/>
          <w:sz w:val="32"/>
          <w:szCs w:val="32"/>
        </w:rPr>
        <w:t>（</w:t>
      </w:r>
      <w:r w:rsidRPr="00C20E39">
        <w:rPr>
          <w:rFonts w:ascii="Times New Roman" w:eastAsia="楷体" w:hAnsi="Times New Roman" w:cs="Times New Roman" w:hint="eastAsia"/>
          <w:b/>
          <w:sz w:val="32"/>
          <w:szCs w:val="32"/>
        </w:rPr>
        <w:t>一</w:t>
      </w:r>
      <w:r w:rsidRPr="00C20E39">
        <w:rPr>
          <w:rFonts w:ascii="Times New Roman" w:eastAsia="楷体" w:hAnsi="Times New Roman" w:cs="Times New Roman"/>
          <w:b/>
          <w:sz w:val="32"/>
          <w:szCs w:val="32"/>
        </w:rPr>
        <w:t>）</w:t>
      </w:r>
      <w:r w:rsidRPr="00C20E39">
        <w:rPr>
          <w:rFonts w:ascii="Times New Roman" w:eastAsia="楷体" w:hAnsi="Times New Roman" w:cs="Times New Roman" w:hint="eastAsia"/>
          <w:b/>
          <w:sz w:val="32"/>
          <w:szCs w:val="32"/>
        </w:rPr>
        <w:t>相关</w:t>
      </w:r>
      <w:r w:rsidRPr="00C20E39">
        <w:rPr>
          <w:rFonts w:ascii="Times New Roman" w:eastAsia="楷体" w:hAnsi="Times New Roman" w:cs="Times New Roman"/>
          <w:b/>
          <w:sz w:val="32"/>
          <w:szCs w:val="32"/>
        </w:rPr>
        <w:t>标准依据</w:t>
      </w:r>
    </w:p>
    <w:p w:rsidR="001C2621" w:rsidRPr="00C20E39" w:rsidRDefault="001C2621" w:rsidP="00C111E2">
      <w:pPr>
        <w:spacing w:line="270" w:lineRule="atLeast"/>
        <w:ind w:left="643"/>
        <w:rPr>
          <w:rFonts w:ascii="Times New Roman" w:eastAsia="仿宋" w:hAnsi="Times New Roman" w:cs="Times New Roman"/>
          <w:sz w:val="32"/>
          <w:szCs w:val="32"/>
        </w:rPr>
      </w:pPr>
      <w:r w:rsidRPr="00C20E39">
        <w:rPr>
          <w:rFonts w:ascii="Times New Roman" w:eastAsia="仿宋" w:hAnsi="Times New Roman" w:cs="Times New Roman"/>
          <w:sz w:val="32"/>
          <w:szCs w:val="32"/>
        </w:rPr>
        <w:t>GB 2763-2016</w:t>
      </w:r>
      <w:r w:rsidRPr="00C20E39">
        <w:rPr>
          <w:rFonts w:ascii="Times New Roman" w:eastAsia="仿宋" w:hAnsi="Times New Roman" w:cs="Times New Roman"/>
          <w:sz w:val="32"/>
          <w:szCs w:val="32"/>
        </w:rPr>
        <w:t>《食品安全国家标准</w:t>
      </w:r>
      <w:r w:rsidRPr="00C20E39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C20E39">
        <w:rPr>
          <w:rFonts w:ascii="Times New Roman" w:eastAsia="仿宋" w:hAnsi="Times New Roman" w:cs="Times New Roman"/>
          <w:sz w:val="32"/>
          <w:szCs w:val="32"/>
        </w:rPr>
        <w:t>食品中农药最大残留限量》</w:t>
      </w:r>
      <w:r w:rsidR="00567CDF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C111E2" w:rsidRPr="00C20E39" w:rsidRDefault="00C111E2" w:rsidP="00C111E2">
      <w:pPr>
        <w:spacing w:line="270" w:lineRule="atLeas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C20E39">
        <w:rPr>
          <w:rFonts w:ascii="Times New Roman" w:eastAsia="楷体" w:hAnsi="Times New Roman" w:cs="Times New Roman"/>
          <w:b/>
          <w:sz w:val="32"/>
          <w:szCs w:val="32"/>
        </w:rPr>
        <w:t>（二）检验项目</w:t>
      </w:r>
    </w:p>
    <w:p w:rsidR="000A4E8A" w:rsidRPr="00C20E39" w:rsidRDefault="000A4E8A" w:rsidP="000A4E8A">
      <w:pPr>
        <w:spacing w:line="270" w:lineRule="atLeas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20E39">
        <w:rPr>
          <w:rFonts w:ascii="Times New Roman" w:eastAsia="仿宋" w:hAnsi="Times New Roman" w:cs="Times New Roman" w:hint="eastAsia"/>
          <w:sz w:val="32"/>
          <w:szCs w:val="32"/>
        </w:rPr>
        <w:t>茶叶及相关制品检验项目包括乙酰甲胺磷、三氯杀螨醇、水胺硫磷、丙溴磷、毒死蜱、莠去津</w:t>
      </w:r>
      <w:r w:rsidR="002E0240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2E0240" w:rsidRPr="002E0240">
        <w:rPr>
          <w:rFonts w:ascii="Times New Roman" w:eastAsia="仿宋" w:hAnsi="Times New Roman" w:cs="Times New Roman" w:hint="eastAsia"/>
          <w:sz w:val="32"/>
          <w:szCs w:val="32"/>
        </w:rPr>
        <w:t>铅（以</w:t>
      </w:r>
      <w:r w:rsidR="002E0240" w:rsidRPr="002E0240">
        <w:rPr>
          <w:rFonts w:ascii="Times New Roman" w:eastAsia="仿宋" w:hAnsi="Times New Roman" w:cs="Times New Roman" w:hint="eastAsia"/>
          <w:sz w:val="32"/>
          <w:szCs w:val="32"/>
        </w:rPr>
        <w:t>Pb</w:t>
      </w:r>
      <w:r w:rsidR="002E0240" w:rsidRPr="002E0240">
        <w:rPr>
          <w:rFonts w:ascii="Times New Roman" w:eastAsia="仿宋" w:hAnsi="Times New Roman" w:cs="Times New Roman" w:hint="eastAsia"/>
          <w:sz w:val="32"/>
          <w:szCs w:val="32"/>
        </w:rPr>
        <w:t>计）</w:t>
      </w:r>
      <w:r w:rsidR="00423B9D" w:rsidRPr="00C20E39">
        <w:rPr>
          <w:rFonts w:ascii="Times New Roman" w:eastAsia="仿宋" w:hAnsi="Times New Roman" w:cs="Times New Roman" w:hint="eastAsia"/>
          <w:sz w:val="32"/>
          <w:szCs w:val="32"/>
        </w:rPr>
        <w:t>等。</w:t>
      </w:r>
    </w:p>
    <w:p w:rsidR="00C111E2" w:rsidRPr="007C52E5" w:rsidRDefault="00905D9A" w:rsidP="007C52E5">
      <w:pPr>
        <w:spacing w:line="270" w:lineRule="atLeast"/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  <w:r w:rsidRPr="007C52E5">
        <w:rPr>
          <w:rFonts w:ascii="Times New Roman" w:eastAsia="仿宋" w:hAnsi="Times New Roman" w:cs="Times New Roman" w:hint="eastAsia"/>
          <w:b/>
          <w:sz w:val="32"/>
          <w:szCs w:val="32"/>
        </w:rPr>
        <w:t>三、</w:t>
      </w:r>
      <w:r w:rsidR="00C111E2" w:rsidRPr="007C52E5">
        <w:rPr>
          <w:rFonts w:ascii="Times New Roman" w:eastAsia="仿宋" w:hAnsi="Times New Roman" w:cs="Times New Roman" w:hint="eastAsia"/>
          <w:b/>
          <w:sz w:val="32"/>
          <w:szCs w:val="32"/>
        </w:rPr>
        <w:t>蛋制品</w:t>
      </w:r>
    </w:p>
    <w:p w:rsidR="00C111E2" w:rsidRPr="00C20E39" w:rsidRDefault="00C111E2" w:rsidP="00C111E2">
      <w:pPr>
        <w:spacing w:line="270" w:lineRule="atLeast"/>
        <w:ind w:left="643"/>
        <w:rPr>
          <w:rFonts w:ascii="Times New Roman" w:eastAsia="楷体" w:hAnsi="Times New Roman" w:cs="Times New Roman"/>
          <w:b/>
          <w:sz w:val="32"/>
          <w:szCs w:val="32"/>
        </w:rPr>
      </w:pPr>
      <w:r w:rsidRPr="00C20E39">
        <w:rPr>
          <w:rFonts w:ascii="Times New Roman" w:eastAsia="楷体" w:hAnsi="Times New Roman" w:cs="Times New Roman"/>
          <w:b/>
          <w:sz w:val="32"/>
          <w:szCs w:val="32"/>
        </w:rPr>
        <w:lastRenderedPageBreak/>
        <w:t>（</w:t>
      </w:r>
      <w:r w:rsidRPr="00C20E39">
        <w:rPr>
          <w:rFonts w:ascii="Times New Roman" w:eastAsia="楷体" w:hAnsi="Times New Roman" w:cs="Times New Roman" w:hint="eastAsia"/>
          <w:b/>
          <w:sz w:val="32"/>
          <w:szCs w:val="32"/>
        </w:rPr>
        <w:t>一</w:t>
      </w:r>
      <w:r w:rsidRPr="00C20E39">
        <w:rPr>
          <w:rFonts w:ascii="Times New Roman" w:eastAsia="楷体" w:hAnsi="Times New Roman" w:cs="Times New Roman"/>
          <w:b/>
          <w:sz w:val="32"/>
          <w:szCs w:val="32"/>
        </w:rPr>
        <w:t>）</w:t>
      </w:r>
      <w:r w:rsidRPr="00C20E39">
        <w:rPr>
          <w:rFonts w:ascii="Times New Roman" w:eastAsia="楷体" w:hAnsi="Times New Roman" w:cs="Times New Roman" w:hint="eastAsia"/>
          <w:b/>
          <w:sz w:val="32"/>
          <w:szCs w:val="32"/>
        </w:rPr>
        <w:t>相关</w:t>
      </w:r>
      <w:r w:rsidRPr="00C20E39">
        <w:rPr>
          <w:rFonts w:ascii="Times New Roman" w:eastAsia="楷体" w:hAnsi="Times New Roman" w:cs="Times New Roman"/>
          <w:b/>
          <w:sz w:val="32"/>
          <w:szCs w:val="32"/>
        </w:rPr>
        <w:t>标准依据</w:t>
      </w:r>
    </w:p>
    <w:p w:rsidR="00C20E39" w:rsidRPr="00C20E39" w:rsidRDefault="001C2621" w:rsidP="00C20E39">
      <w:pPr>
        <w:spacing w:line="270" w:lineRule="atLeast"/>
        <w:ind w:left="643"/>
        <w:rPr>
          <w:rFonts w:ascii="Times New Roman" w:eastAsia="仿宋" w:hAnsi="Times New Roman" w:cs="Times New Roman"/>
          <w:sz w:val="32"/>
          <w:szCs w:val="32"/>
        </w:rPr>
      </w:pPr>
      <w:r w:rsidRPr="00C20E39">
        <w:rPr>
          <w:rFonts w:ascii="Times New Roman" w:eastAsia="仿宋" w:hAnsi="Times New Roman" w:cs="Times New Roman"/>
          <w:sz w:val="32"/>
          <w:szCs w:val="32"/>
        </w:rPr>
        <w:t>GB 2762-2017</w:t>
      </w:r>
      <w:r w:rsidRPr="00C20E39">
        <w:rPr>
          <w:rFonts w:ascii="Times New Roman" w:eastAsia="仿宋" w:hAnsi="Times New Roman" w:cs="Times New Roman"/>
          <w:sz w:val="32"/>
          <w:szCs w:val="32"/>
        </w:rPr>
        <w:t>《食品安全国家标准</w:t>
      </w:r>
      <w:r w:rsidRPr="00C20E39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C20E39">
        <w:rPr>
          <w:rFonts w:ascii="Times New Roman" w:eastAsia="仿宋" w:hAnsi="Times New Roman" w:cs="Times New Roman"/>
          <w:sz w:val="32"/>
          <w:szCs w:val="32"/>
        </w:rPr>
        <w:t>食品中污染物限量》</w:t>
      </w:r>
      <w:r w:rsidRPr="00C20E39">
        <w:rPr>
          <w:rFonts w:ascii="Times New Roman" w:eastAsia="仿宋" w:hAnsi="Times New Roman" w:cs="Times New Roman" w:hint="eastAsia"/>
          <w:sz w:val="32"/>
          <w:szCs w:val="32"/>
        </w:rPr>
        <w:t>、</w:t>
      </w:r>
    </w:p>
    <w:p w:rsidR="001C2621" w:rsidRPr="00C20E39" w:rsidRDefault="001C2621" w:rsidP="00C20E39">
      <w:pPr>
        <w:spacing w:line="270" w:lineRule="atLeast"/>
        <w:rPr>
          <w:rFonts w:ascii="Times New Roman" w:eastAsia="仿宋" w:hAnsi="Times New Roman" w:cs="Times New Roman"/>
          <w:sz w:val="32"/>
          <w:szCs w:val="32"/>
        </w:rPr>
      </w:pPr>
      <w:r w:rsidRPr="00C20E39">
        <w:rPr>
          <w:rFonts w:ascii="Times New Roman" w:eastAsia="仿宋" w:hAnsi="Times New Roman" w:cs="Times New Roman"/>
          <w:sz w:val="32"/>
          <w:szCs w:val="32"/>
        </w:rPr>
        <w:t>GB 2749-2015</w:t>
      </w:r>
      <w:r w:rsidRPr="00C20E39">
        <w:rPr>
          <w:rFonts w:ascii="Times New Roman" w:eastAsia="仿宋" w:hAnsi="Times New Roman" w:cs="Times New Roman"/>
          <w:sz w:val="32"/>
          <w:szCs w:val="32"/>
        </w:rPr>
        <w:t>《食品安全国家标准</w:t>
      </w:r>
      <w:r w:rsidRPr="00C20E39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C20E39">
        <w:rPr>
          <w:rFonts w:ascii="Times New Roman" w:eastAsia="仿宋" w:hAnsi="Times New Roman" w:cs="Times New Roman"/>
          <w:sz w:val="32"/>
          <w:szCs w:val="32"/>
        </w:rPr>
        <w:t>蛋与蛋制品》</w:t>
      </w:r>
      <w:r w:rsidRPr="00C20E39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C20E39" w:rsidRPr="001C2621">
        <w:rPr>
          <w:rFonts w:ascii="Times New Roman" w:eastAsia="仿宋" w:hAnsi="Times New Roman" w:cs="Times New Roman"/>
          <w:sz w:val="32"/>
          <w:szCs w:val="32"/>
        </w:rPr>
        <w:t>GB 29921-2013</w:t>
      </w:r>
      <w:r w:rsidR="00C20E39" w:rsidRPr="001C2621">
        <w:rPr>
          <w:rFonts w:ascii="Times New Roman" w:eastAsia="仿宋" w:hAnsi="Times New Roman" w:cs="Times New Roman"/>
          <w:sz w:val="32"/>
          <w:szCs w:val="32"/>
        </w:rPr>
        <w:t>《食品安全国家标准</w:t>
      </w:r>
      <w:r w:rsidR="00C20E39" w:rsidRPr="001C2621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C20E39" w:rsidRPr="001C2621">
        <w:rPr>
          <w:rFonts w:ascii="Times New Roman" w:eastAsia="仿宋" w:hAnsi="Times New Roman" w:cs="Times New Roman"/>
          <w:sz w:val="32"/>
          <w:szCs w:val="32"/>
        </w:rPr>
        <w:t>食品中致病菌限量》</w:t>
      </w:r>
      <w:r w:rsidR="00C20E39" w:rsidRPr="00C20E39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C111E2" w:rsidRPr="00C20E39" w:rsidRDefault="00C111E2" w:rsidP="00C111E2">
      <w:pPr>
        <w:spacing w:line="270" w:lineRule="atLeast"/>
        <w:ind w:firstLineChars="196" w:firstLine="630"/>
        <w:rPr>
          <w:rFonts w:ascii="Times New Roman" w:eastAsia="楷体" w:hAnsi="Times New Roman" w:cs="Times New Roman"/>
          <w:b/>
          <w:sz w:val="32"/>
          <w:szCs w:val="32"/>
        </w:rPr>
      </w:pPr>
      <w:r w:rsidRPr="00C20E39">
        <w:rPr>
          <w:rFonts w:ascii="Times New Roman" w:eastAsia="楷体" w:hAnsi="Times New Roman" w:cs="Times New Roman"/>
          <w:b/>
          <w:sz w:val="32"/>
          <w:szCs w:val="32"/>
        </w:rPr>
        <w:t>（二）检验项目</w:t>
      </w:r>
    </w:p>
    <w:p w:rsidR="000A4E8A" w:rsidRPr="00C20E39" w:rsidRDefault="000A4E8A" w:rsidP="000A4E8A">
      <w:pPr>
        <w:spacing w:line="270" w:lineRule="atLeas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20E39">
        <w:rPr>
          <w:rFonts w:ascii="Times New Roman" w:eastAsia="仿宋" w:hAnsi="Times New Roman" w:cs="Times New Roman" w:hint="eastAsia"/>
          <w:sz w:val="32"/>
          <w:szCs w:val="32"/>
        </w:rPr>
        <w:t>蛋制品</w:t>
      </w:r>
      <w:r w:rsidR="00E063BF" w:rsidRPr="00C20E39">
        <w:rPr>
          <w:rFonts w:ascii="Times New Roman" w:eastAsia="仿宋" w:hAnsi="Times New Roman" w:cs="Times New Roman" w:hint="eastAsia"/>
          <w:sz w:val="32"/>
          <w:szCs w:val="32"/>
        </w:rPr>
        <w:t>检验项目包括铅（以</w:t>
      </w:r>
      <w:r w:rsidR="00E063BF" w:rsidRPr="00C20E39">
        <w:rPr>
          <w:rFonts w:ascii="Times New Roman" w:eastAsia="仿宋" w:hAnsi="Times New Roman" w:cs="Times New Roman" w:hint="eastAsia"/>
          <w:sz w:val="32"/>
          <w:szCs w:val="32"/>
        </w:rPr>
        <w:t>Pb</w:t>
      </w:r>
      <w:r w:rsidR="00E063BF" w:rsidRPr="00C20E39">
        <w:rPr>
          <w:rFonts w:ascii="Times New Roman" w:eastAsia="仿宋" w:hAnsi="Times New Roman" w:cs="Times New Roman" w:hint="eastAsia"/>
          <w:sz w:val="32"/>
          <w:szCs w:val="32"/>
        </w:rPr>
        <w:t>计）、菌落总数、大肠菌群、沙门氏菌、商业无菌</w:t>
      </w:r>
      <w:r w:rsidR="00423B9D" w:rsidRPr="00C20E39">
        <w:rPr>
          <w:rFonts w:ascii="Times New Roman" w:eastAsia="仿宋" w:hAnsi="Times New Roman" w:cs="Times New Roman" w:hint="eastAsia"/>
          <w:sz w:val="32"/>
          <w:szCs w:val="32"/>
        </w:rPr>
        <w:t>等。</w:t>
      </w:r>
    </w:p>
    <w:p w:rsidR="00C111E2" w:rsidRPr="00C20E39" w:rsidRDefault="00C111E2" w:rsidP="00C20E39">
      <w:pPr>
        <w:spacing w:line="270" w:lineRule="atLeas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C20E39">
        <w:rPr>
          <w:rFonts w:ascii="Times New Roman" w:eastAsia="楷体" w:hAnsi="Times New Roman" w:cs="Times New Roman" w:hint="eastAsia"/>
          <w:b/>
          <w:sz w:val="32"/>
          <w:szCs w:val="32"/>
        </w:rPr>
        <w:t>四、淀粉及淀粉制品</w:t>
      </w:r>
    </w:p>
    <w:p w:rsidR="00C111E2" w:rsidRPr="00C20E39" w:rsidRDefault="00C111E2" w:rsidP="00C111E2">
      <w:pPr>
        <w:spacing w:line="270" w:lineRule="atLeast"/>
        <w:ind w:left="643"/>
        <w:rPr>
          <w:rFonts w:ascii="Times New Roman" w:eastAsia="楷体" w:hAnsi="Times New Roman" w:cs="Times New Roman"/>
          <w:b/>
          <w:sz w:val="32"/>
          <w:szCs w:val="32"/>
        </w:rPr>
      </w:pPr>
      <w:r w:rsidRPr="00C20E39">
        <w:rPr>
          <w:rFonts w:ascii="Times New Roman" w:eastAsia="楷体" w:hAnsi="Times New Roman" w:cs="Times New Roman"/>
          <w:b/>
          <w:sz w:val="32"/>
          <w:szCs w:val="32"/>
        </w:rPr>
        <w:t>（</w:t>
      </w:r>
      <w:r w:rsidRPr="00C20E39">
        <w:rPr>
          <w:rFonts w:ascii="Times New Roman" w:eastAsia="楷体" w:hAnsi="Times New Roman" w:cs="Times New Roman" w:hint="eastAsia"/>
          <w:b/>
          <w:sz w:val="32"/>
          <w:szCs w:val="32"/>
        </w:rPr>
        <w:t>一</w:t>
      </w:r>
      <w:r w:rsidRPr="00C20E39">
        <w:rPr>
          <w:rFonts w:ascii="Times New Roman" w:eastAsia="楷体" w:hAnsi="Times New Roman" w:cs="Times New Roman"/>
          <w:b/>
          <w:sz w:val="32"/>
          <w:szCs w:val="32"/>
        </w:rPr>
        <w:t>）</w:t>
      </w:r>
      <w:r w:rsidRPr="00C20E39">
        <w:rPr>
          <w:rFonts w:ascii="Times New Roman" w:eastAsia="楷体" w:hAnsi="Times New Roman" w:cs="Times New Roman" w:hint="eastAsia"/>
          <w:b/>
          <w:sz w:val="32"/>
          <w:szCs w:val="32"/>
        </w:rPr>
        <w:t>相关</w:t>
      </w:r>
      <w:r w:rsidRPr="00C20E39">
        <w:rPr>
          <w:rFonts w:ascii="Times New Roman" w:eastAsia="楷体" w:hAnsi="Times New Roman" w:cs="Times New Roman"/>
          <w:b/>
          <w:sz w:val="32"/>
          <w:szCs w:val="32"/>
        </w:rPr>
        <w:t>标准依据</w:t>
      </w:r>
    </w:p>
    <w:p w:rsidR="001C2621" w:rsidRPr="00C20E39" w:rsidRDefault="00905D9A" w:rsidP="001C2621">
      <w:pPr>
        <w:pStyle w:val="Default"/>
        <w:spacing w:line="520" w:lineRule="exact"/>
        <w:ind w:firstLine="636"/>
        <w:jc w:val="both"/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</w:pPr>
      <w:r w:rsidRPr="00C20E39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《食品安全国家标准</w:t>
      </w:r>
      <w:r w:rsidRPr="00C20E39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 xml:space="preserve"> </w:t>
      </w:r>
      <w:r w:rsidRPr="00C20E39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食品中污染物限量》</w:t>
      </w:r>
      <w:r w:rsidR="001C2621" w:rsidRPr="00C20E39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GB 2762-2017</w:t>
      </w:r>
      <w:r w:rsidR="001C2621" w:rsidRPr="00C20E39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《食品安全国家标准</w:t>
      </w:r>
      <w:r w:rsidR="001C2621" w:rsidRPr="00C20E39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 xml:space="preserve"> </w:t>
      </w:r>
      <w:r w:rsidR="001C2621" w:rsidRPr="00C20E39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食品中污染物限量》</w:t>
      </w:r>
      <w:r w:rsidR="00567CDF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。</w:t>
      </w:r>
    </w:p>
    <w:p w:rsidR="00C111E2" w:rsidRPr="00C20E39" w:rsidRDefault="00C111E2" w:rsidP="001C2621">
      <w:pPr>
        <w:pStyle w:val="Default"/>
        <w:spacing w:line="520" w:lineRule="exact"/>
        <w:ind w:firstLine="636"/>
        <w:jc w:val="both"/>
        <w:rPr>
          <w:rFonts w:ascii="Times New Roman" w:eastAsia="楷体" w:hAnsi="Times New Roman" w:cs="Times New Roman"/>
          <w:b/>
          <w:color w:val="auto"/>
          <w:sz w:val="32"/>
          <w:szCs w:val="32"/>
        </w:rPr>
      </w:pPr>
      <w:r w:rsidRPr="00C20E39">
        <w:rPr>
          <w:rFonts w:ascii="Times New Roman" w:eastAsia="楷体" w:hAnsi="Times New Roman" w:cs="Times New Roman"/>
          <w:b/>
          <w:color w:val="auto"/>
          <w:sz w:val="32"/>
          <w:szCs w:val="32"/>
        </w:rPr>
        <w:t>（二）检验项目</w:t>
      </w:r>
    </w:p>
    <w:p w:rsidR="000A4E8A" w:rsidRPr="00C20E39" w:rsidRDefault="00E063BF" w:rsidP="00E063BF">
      <w:pPr>
        <w:spacing w:line="270" w:lineRule="atLeast"/>
        <w:ind w:firstLineChars="200" w:firstLine="560"/>
        <w:rPr>
          <w:rFonts w:ascii="Times New Roman" w:eastAsia="仿宋" w:hAnsi="Times New Roman" w:cs="Times New Roman"/>
          <w:sz w:val="32"/>
          <w:szCs w:val="32"/>
        </w:rPr>
      </w:pPr>
      <w:r w:rsidRPr="00C20E39">
        <w:rPr>
          <w:rFonts w:ascii="仿宋" w:eastAsia="仿宋" w:hAnsi="仿宋" w:hint="eastAsia"/>
          <w:kern w:val="0"/>
          <w:sz w:val="28"/>
          <w:szCs w:val="28"/>
        </w:rPr>
        <w:t>淀粉及淀粉制品</w:t>
      </w:r>
      <w:r w:rsidRPr="00C20E39">
        <w:rPr>
          <w:rFonts w:ascii="Times New Roman" w:eastAsia="仿宋" w:hAnsi="Times New Roman" w:cs="Times New Roman" w:hint="eastAsia"/>
          <w:sz w:val="32"/>
          <w:szCs w:val="32"/>
        </w:rPr>
        <w:t>检验项目包括铅（以</w:t>
      </w:r>
      <w:r w:rsidRPr="00C20E39">
        <w:rPr>
          <w:rFonts w:ascii="Times New Roman" w:eastAsia="仿宋" w:hAnsi="Times New Roman" w:cs="Times New Roman" w:hint="eastAsia"/>
          <w:sz w:val="32"/>
          <w:szCs w:val="32"/>
        </w:rPr>
        <w:t>Pb</w:t>
      </w:r>
      <w:r w:rsidRPr="00C20E39">
        <w:rPr>
          <w:rFonts w:ascii="Times New Roman" w:eastAsia="仿宋" w:hAnsi="Times New Roman" w:cs="Times New Roman" w:hint="eastAsia"/>
          <w:sz w:val="32"/>
          <w:szCs w:val="32"/>
        </w:rPr>
        <w:t>计）、铝的残留量（干样品，以</w:t>
      </w:r>
      <w:r w:rsidRPr="00C20E39">
        <w:rPr>
          <w:rFonts w:ascii="Times New Roman" w:eastAsia="仿宋" w:hAnsi="Times New Roman" w:cs="Times New Roman" w:hint="eastAsia"/>
          <w:sz w:val="32"/>
          <w:szCs w:val="32"/>
        </w:rPr>
        <w:t>Al</w:t>
      </w:r>
      <w:r w:rsidRPr="00C20E39">
        <w:rPr>
          <w:rFonts w:ascii="Times New Roman" w:eastAsia="仿宋" w:hAnsi="Times New Roman" w:cs="Times New Roman" w:hint="eastAsia"/>
          <w:sz w:val="32"/>
          <w:szCs w:val="32"/>
        </w:rPr>
        <w:t>计）、二氧化硫残留量</w:t>
      </w:r>
      <w:r w:rsidR="00B308CE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B308CE" w:rsidRPr="00B308CE">
        <w:rPr>
          <w:rFonts w:ascii="Times New Roman" w:eastAsia="仿宋" w:hAnsi="Times New Roman" w:cs="Times New Roman" w:hint="eastAsia"/>
          <w:sz w:val="32"/>
          <w:szCs w:val="32"/>
        </w:rPr>
        <w:t>菌落总数、大肠菌群、霉菌和酵母</w:t>
      </w:r>
      <w:r w:rsidR="00423B9D" w:rsidRPr="00C20E39">
        <w:rPr>
          <w:rFonts w:ascii="Times New Roman" w:eastAsia="仿宋" w:hAnsi="Times New Roman" w:cs="Times New Roman" w:hint="eastAsia"/>
          <w:sz w:val="32"/>
          <w:szCs w:val="32"/>
        </w:rPr>
        <w:t>等。</w:t>
      </w:r>
    </w:p>
    <w:p w:rsidR="00C111E2" w:rsidRPr="00C20E39" w:rsidRDefault="00C111E2" w:rsidP="00C20E39">
      <w:pPr>
        <w:spacing w:line="270" w:lineRule="atLeas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C20E39">
        <w:rPr>
          <w:rFonts w:ascii="Times New Roman" w:eastAsia="楷体" w:hAnsi="Times New Roman" w:cs="Times New Roman" w:hint="eastAsia"/>
          <w:b/>
          <w:sz w:val="32"/>
          <w:szCs w:val="32"/>
        </w:rPr>
        <w:t>五、调味品</w:t>
      </w:r>
    </w:p>
    <w:p w:rsidR="00C111E2" w:rsidRPr="00C20E39" w:rsidRDefault="00C111E2" w:rsidP="00C111E2">
      <w:pPr>
        <w:spacing w:line="270" w:lineRule="atLeast"/>
        <w:ind w:left="643"/>
        <w:rPr>
          <w:rFonts w:ascii="Times New Roman" w:eastAsia="楷体" w:hAnsi="Times New Roman" w:cs="Times New Roman"/>
          <w:b/>
          <w:sz w:val="32"/>
          <w:szCs w:val="32"/>
        </w:rPr>
      </w:pPr>
      <w:r w:rsidRPr="00C20E39">
        <w:rPr>
          <w:rFonts w:ascii="Times New Roman" w:eastAsia="楷体" w:hAnsi="Times New Roman" w:cs="Times New Roman"/>
          <w:b/>
          <w:sz w:val="32"/>
          <w:szCs w:val="32"/>
        </w:rPr>
        <w:t>（</w:t>
      </w:r>
      <w:r w:rsidRPr="00C20E39">
        <w:rPr>
          <w:rFonts w:ascii="Times New Roman" w:eastAsia="楷体" w:hAnsi="Times New Roman" w:cs="Times New Roman" w:hint="eastAsia"/>
          <w:b/>
          <w:sz w:val="32"/>
          <w:szCs w:val="32"/>
        </w:rPr>
        <w:t>一</w:t>
      </w:r>
      <w:r w:rsidRPr="00C20E39">
        <w:rPr>
          <w:rFonts w:ascii="Times New Roman" w:eastAsia="楷体" w:hAnsi="Times New Roman" w:cs="Times New Roman"/>
          <w:b/>
          <w:sz w:val="32"/>
          <w:szCs w:val="32"/>
        </w:rPr>
        <w:t>）</w:t>
      </w:r>
      <w:r w:rsidRPr="00C20E39">
        <w:rPr>
          <w:rFonts w:ascii="Times New Roman" w:eastAsia="楷体" w:hAnsi="Times New Roman" w:cs="Times New Roman" w:hint="eastAsia"/>
          <w:b/>
          <w:sz w:val="32"/>
          <w:szCs w:val="32"/>
        </w:rPr>
        <w:t>相关</w:t>
      </w:r>
      <w:r w:rsidRPr="00C20E39">
        <w:rPr>
          <w:rFonts w:ascii="Times New Roman" w:eastAsia="楷体" w:hAnsi="Times New Roman" w:cs="Times New Roman"/>
          <w:b/>
          <w:sz w:val="32"/>
          <w:szCs w:val="32"/>
        </w:rPr>
        <w:t>标准依据</w:t>
      </w:r>
    </w:p>
    <w:p w:rsidR="00221204" w:rsidRPr="00C20E39" w:rsidRDefault="00221204" w:rsidP="00C20E39">
      <w:pPr>
        <w:spacing w:line="270" w:lineRule="atLeas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20E39">
        <w:rPr>
          <w:rFonts w:ascii="Times New Roman" w:eastAsia="仿宋" w:hAnsi="Times New Roman" w:cs="Times New Roman"/>
          <w:sz w:val="32"/>
          <w:szCs w:val="32"/>
        </w:rPr>
        <w:t>GB/T 18186-2000</w:t>
      </w:r>
      <w:r w:rsidRPr="00C20E39">
        <w:rPr>
          <w:rFonts w:ascii="Times New Roman" w:eastAsia="仿宋" w:hAnsi="Times New Roman" w:cs="Times New Roman"/>
          <w:sz w:val="32"/>
          <w:szCs w:val="32"/>
        </w:rPr>
        <w:t>《酿造酱油》</w:t>
      </w:r>
      <w:r w:rsidRPr="00C20E39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C20E39">
        <w:rPr>
          <w:rFonts w:ascii="Times New Roman" w:eastAsia="仿宋" w:hAnsi="Times New Roman" w:cs="Times New Roman"/>
          <w:sz w:val="32"/>
          <w:szCs w:val="32"/>
        </w:rPr>
        <w:t>GB 2760-2014</w:t>
      </w:r>
      <w:r w:rsidRPr="00C20E39">
        <w:rPr>
          <w:rFonts w:ascii="Times New Roman" w:eastAsia="仿宋" w:hAnsi="Times New Roman" w:cs="Times New Roman"/>
          <w:sz w:val="32"/>
          <w:szCs w:val="32"/>
        </w:rPr>
        <w:t>《食品安全国家标准</w:t>
      </w:r>
      <w:r w:rsidRPr="00C20E39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C20E39">
        <w:rPr>
          <w:rFonts w:ascii="Times New Roman" w:eastAsia="仿宋" w:hAnsi="Times New Roman" w:cs="Times New Roman"/>
          <w:sz w:val="32"/>
          <w:szCs w:val="32"/>
        </w:rPr>
        <w:t>食品添加剂使用标准》</w:t>
      </w:r>
      <w:r w:rsidRPr="00C20E39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C20E39">
        <w:rPr>
          <w:rFonts w:ascii="Times New Roman" w:eastAsia="仿宋" w:hAnsi="Times New Roman" w:cs="Times New Roman"/>
          <w:sz w:val="32"/>
          <w:szCs w:val="32"/>
        </w:rPr>
        <w:t>GB 2717-2018</w:t>
      </w:r>
      <w:r w:rsidRPr="00C20E39">
        <w:rPr>
          <w:rFonts w:ascii="Times New Roman" w:eastAsia="仿宋" w:hAnsi="Times New Roman" w:cs="Times New Roman"/>
          <w:sz w:val="32"/>
          <w:szCs w:val="32"/>
        </w:rPr>
        <w:t>《食品安全国家标准</w:t>
      </w:r>
      <w:r w:rsidRPr="00C20E39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C20E39">
        <w:rPr>
          <w:rFonts w:ascii="Times New Roman" w:eastAsia="仿宋" w:hAnsi="Times New Roman" w:cs="Times New Roman"/>
          <w:sz w:val="32"/>
          <w:szCs w:val="32"/>
        </w:rPr>
        <w:t>酱油》</w:t>
      </w:r>
      <w:r w:rsidRPr="00C20E39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C20E39">
        <w:rPr>
          <w:rFonts w:ascii="Times New Roman" w:eastAsia="仿宋" w:hAnsi="Times New Roman" w:cs="Times New Roman"/>
          <w:sz w:val="32"/>
          <w:szCs w:val="32"/>
        </w:rPr>
        <w:t>GB/T 8967-2007</w:t>
      </w:r>
      <w:r w:rsidRPr="00C20E39">
        <w:rPr>
          <w:rFonts w:ascii="Times New Roman" w:eastAsia="仿宋" w:hAnsi="Times New Roman" w:cs="Times New Roman"/>
          <w:sz w:val="32"/>
          <w:szCs w:val="32"/>
        </w:rPr>
        <w:t>《谷氨酸钠</w:t>
      </w:r>
      <w:r w:rsidRPr="00C20E39">
        <w:rPr>
          <w:rFonts w:ascii="Times New Roman" w:eastAsia="仿宋" w:hAnsi="Times New Roman" w:cs="Times New Roman"/>
          <w:sz w:val="32"/>
          <w:szCs w:val="32"/>
        </w:rPr>
        <w:t>(</w:t>
      </w:r>
      <w:r w:rsidRPr="00C20E39">
        <w:rPr>
          <w:rFonts w:ascii="Times New Roman" w:eastAsia="仿宋" w:hAnsi="Times New Roman" w:cs="Times New Roman"/>
          <w:sz w:val="32"/>
          <w:szCs w:val="32"/>
        </w:rPr>
        <w:t>味精</w:t>
      </w:r>
      <w:r w:rsidRPr="00C20E39">
        <w:rPr>
          <w:rFonts w:ascii="Times New Roman" w:eastAsia="仿宋" w:hAnsi="Times New Roman" w:cs="Times New Roman"/>
          <w:sz w:val="32"/>
          <w:szCs w:val="32"/>
        </w:rPr>
        <w:t>)</w:t>
      </w:r>
      <w:r w:rsidRPr="00C20E39">
        <w:rPr>
          <w:rFonts w:ascii="Times New Roman" w:eastAsia="仿宋" w:hAnsi="Times New Roman" w:cs="Times New Roman"/>
          <w:sz w:val="32"/>
          <w:szCs w:val="32"/>
        </w:rPr>
        <w:t>》</w:t>
      </w:r>
      <w:r w:rsidR="00A51AE9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A51AE9" w:rsidRPr="00A51AE9">
        <w:rPr>
          <w:rFonts w:ascii="Times New Roman" w:eastAsia="仿宋" w:hAnsi="Times New Roman" w:cs="Times New Roman" w:hint="eastAsia"/>
          <w:sz w:val="32"/>
          <w:szCs w:val="32"/>
        </w:rPr>
        <w:t>GB 18187-2000</w:t>
      </w:r>
      <w:r w:rsidR="00A51AE9" w:rsidRPr="00A51AE9">
        <w:rPr>
          <w:rFonts w:ascii="Times New Roman" w:eastAsia="仿宋" w:hAnsi="Times New Roman" w:cs="Times New Roman" w:hint="eastAsia"/>
          <w:sz w:val="32"/>
          <w:szCs w:val="32"/>
        </w:rPr>
        <w:t>《酿造食醋》</w:t>
      </w:r>
      <w:r w:rsidR="00A51AE9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A51AE9" w:rsidRPr="00A51AE9">
        <w:rPr>
          <w:rFonts w:ascii="Times New Roman" w:eastAsia="仿宋" w:hAnsi="Times New Roman" w:cs="Times New Roman" w:hint="eastAsia"/>
          <w:sz w:val="32"/>
          <w:szCs w:val="32"/>
        </w:rPr>
        <w:t>Q/PYXS 0002S-2019</w:t>
      </w:r>
      <w:r w:rsidR="00A51AE9" w:rsidRPr="00A51AE9">
        <w:rPr>
          <w:rFonts w:ascii="Times New Roman" w:eastAsia="仿宋" w:hAnsi="Times New Roman" w:cs="Times New Roman" w:hint="eastAsia"/>
          <w:sz w:val="32"/>
          <w:szCs w:val="32"/>
        </w:rPr>
        <w:t>《醋味调味料》</w:t>
      </w:r>
      <w:r w:rsidR="00A51AE9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A51AE9" w:rsidRPr="00A51AE9">
        <w:rPr>
          <w:rFonts w:ascii="Times New Roman" w:eastAsia="仿宋" w:hAnsi="Times New Roman" w:cs="Times New Roman" w:hint="eastAsia"/>
          <w:sz w:val="32"/>
          <w:szCs w:val="32"/>
        </w:rPr>
        <w:t>SB/T 10337-2012</w:t>
      </w:r>
      <w:r w:rsidR="00A51AE9" w:rsidRPr="00A51AE9">
        <w:rPr>
          <w:rFonts w:ascii="Times New Roman" w:eastAsia="仿宋" w:hAnsi="Times New Roman" w:cs="Times New Roman" w:hint="eastAsia"/>
          <w:sz w:val="32"/>
          <w:szCs w:val="32"/>
        </w:rPr>
        <w:t>《配制食醋》</w:t>
      </w:r>
      <w:r w:rsidR="00567CDF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C111E2" w:rsidRPr="00C20E39" w:rsidRDefault="00C111E2" w:rsidP="00C111E2">
      <w:pPr>
        <w:spacing w:line="270" w:lineRule="atLeast"/>
        <w:ind w:firstLineChars="196" w:firstLine="630"/>
        <w:rPr>
          <w:rFonts w:ascii="Times New Roman" w:eastAsia="楷体" w:hAnsi="Times New Roman" w:cs="Times New Roman"/>
          <w:b/>
          <w:sz w:val="32"/>
          <w:szCs w:val="32"/>
        </w:rPr>
      </w:pPr>
      <w:r w:rsidRPr="00C20E39">
        <w:rPr>
          <w:rFonts w:ascii="Times New Roman" w:eastAsia="楷体" w:hAnsi="Times New Roman" w:cs="Times New Roman"/>
          <w:b/>
          <w:sz w:val="32"/>
          <w:szCs w:val="32"/>
        </w:rPr>
        <w:t>（二）检验项目</w:t>
      </w:r>
    </w:p>
    <w:p w:rsidR="00E063BF" w:rsidRPr="00C20E39" w:rsidRDefault="00E063BF" w:rsidP="00E063BF">
      <w:pPr>
        <w:spacing w:line="270" w:lineRule="atLeast"/>
        <w:ind w:firstLineChars="200" w:firstLine="560"/>
        <w:rPr>
          <w:rFonts w:ascii="Times New Roman" w:eastAsia="仿宋" w:hAnsi="Times New Roman" w:cs="Times New Roman"/>
          <w:sz w:val="32"/>
          <w:szCs w:val="32"/>
        </w:rPr>
      </w:pPr>
      <w:r w:rsidRPr="00C20E39">
        <w:rPr>
          <w:rFonts w:ascii="仿宋" w:eastAsia="仿宋" w:hAnsi="仿宋" w:hint="eastAsia"/>
          <w:kern w:val="0"/>
          <w:sz w:val="28"/>
          <w:szCs w:val="28"/>
        </w:rPr>
        <w:lastRenderedPageBreak/>
        <w:t>调味品</w:t>
      </w:r>
      <w:r w:rsidRPr="00C20E39">
        <w:rPr>
          <w:rFonts w:ascii="Times New Roman" w:eastAsia="仿宋" w:hAnsi="Times New Roman" w:cs="Times New Roman" w:hint="eastAsia"/>
          <w:sz w:val="32"/>
          <w:szCs w:val="32"/>
        </w:rPr>
        <w:t>检验项目包括谷氨酸钠、呈味核苷酸二钠、糖精钠（以糖精计）、甜蜜素（以环己基氨基磺酸计）、氨基酸态氮、糖精钠（以糖精计）、</w:t>
      </w:r>
      <w:r w:rsidR="00A51AE9" w:rsidRPr="00A51AE9">
        <w:rPr>
          <w:rFonts w:ascii="Times New Roman" w:eastAsia="仿宋" w:hAnsi="Times New Roman" w:cs="Times New Roman" w:hint="eastAsia"/>
          <w:sz w:val="32"/>
          <w:szCs w:val="32"/>
        </w:rPr>
        <w:t>总酸（以乙酸计）</w:t>
      </w:r>
      <w:r w:rsidR="00A51AE9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C20E39">
        <w:rPr>
          <w:rFonts w:ascii="Times New Roman" w:eastAsia="仿宋" w:hAnsi="Times New Roman" w:cs="Times New Roman" w:hint="eastAsia"/>
          <w:sz w:val="32"/>
          <w:szCs w:val="32"/>
        </w:rPr>
        <w:t>菌落总数、大肠菌群、谷氨酸钠</w:t>
      </w:r>
      <w:r w:rsidR="00F37B91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F37B91" w:rsidRPr="00F37B91">
        <w:rPr>
          <w:rFonts w:ascii="Times New Roman" w:eastAsia="仿宋" w:hAnsi="Times New Roman" w:cs="Times New Roman" w:hint="eastAsia"/>
          <w:sz w:val="32"/>
          <w:szCs w:val="32"/>
        </w:rPr>
        <w:t>黄曲霉毒素</w:t>
      </w:r>
      <w:r w:rsidR="00F37B91" w:rsidRPr="00F37B91">
        <w:rPr>
          <w:rFonts w:ascii="Times New Roman" w:eastAsia="仿宋" w:hAnsi="Times New Roman" w:cs="Times New Roman" w:hint="eastAsia"/>
          <w:sz w:val="32"/>
          <w:szCs w:val="32"/>
        </w:rPr>
        <w:t>B1</w:t>
      </w:r>
      <w:r w:rsidR="00F37B91" w:rsidRPr="00F37B91">
        <w:rPr>
          <w:rFonts w:ascii="Times New Roman" w:eastAsia="仿宋" w:hAnsi="Times New Roman" w:cs="Times New Roman" w:hint="eastAsia"/>
          <w:sz w:val="32"/>
          <w:szCs w:val="32"/>
        </w:rPr>
        <w:t>、苯甲酸及其钠盐（以苯甲酸计）、山梨酸及其钾盐（以山梨酸计）、脱氢乙酸及其钠盐（以</w:t>
      </w:r>
      <w:r w:rsidR="00F37B91">
        <w:rPr>
          <w:rFonts w:ascii="Times New Roman" w:eastAsia="仿宋" w:hAnsi="Times New Roman" w:cs="Times New Roman" w:hint="eastAsia"/>
          <w:sz w:val="32"/>
          <w:szCs w:val="32"/>
        </w:rPr>
        <w:t>脱氢乙酸计）、防腐剂混合使用时各自用量占其最大使用量的比例之和</w:t>
      </w:r>
      <w:r w:rsidR="00423B9D" w:rsidRPr="00C20E39">
        <w:rPr>
          <w:rFonts w:ascii="Times New Roman" w:eastAsia="仿宋" w:hAnsi="Times New Roman" w:cs="Times New Roman" w:hint="eastAsia"/>
          <w:sz w:val="32"/>
          <w:szCs w:val="32"/>
        </w:rPr>
        <w:t>等。</w:t>
      </w:r>
    </w:p>
    <w:p w:rsidR="00C111E2" w:rsidRPr="00C20E39" w:rsidRDefault="00C111E2" w:rsidP="00C20E39">
      <w:pPr>
        <w:spacing w:line="270" w:lineRule="atLeas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C20E39">
        <w:rPr>
          <w:rFonts w:ascii="Times New Roman" w:eastAsia="楷体" w:hAnsi="Times New Roman" w:cs="Times New Roman" w:hint="eastAsia"/>
          <w:b/>
          <w:sz w:val="32"/>
          <w:szCs w:val="32"/>
        </w:rPr>
        <w:t>六、</w:t>
      </w:r>
      <w:r w:rsidR="00CA2ED9">
        <w:rPr>
          <w:rFonts w:ascii="Times New Roman" w:eastAsia="楷体" w:hAnsi="Times New Roman" w:cs="Times New Roman" w:hint="eastAsia"/>
          <w:b/>
          <w:sz w:val="32"/>
          <w:szCs w:val="32"/>
        </w:rPr>
        <w:t>豆制品</w:t>
      </w:r>
    </w:p>
    <w:p w:rsidR="00C111E2" w:rsidRPr="00C20E39" w:rsidRDefault="00C111E2" w:rsidP="00C111E2">
      <w:pPr>
        <w:spacing w:line="270" w:lineRule="atLeast"/>
        <w:ind w:left="643"/>
        <w:rPr>
          <w:rFonts w:ascii="Times New Roman" w:eastAsia="楷体" w:hAnsi="Times New Roman" w:cs="Times New Roman"/>
          <w:b/>
          <w:sz w:val="32"/>
          <w:szCs w:val="32"/>
        </w:rPr>
      </w:pPr>
      <w:r w:rsidRPr="00C20E39">
        <w:rPr>
          <w:rFonts w:ascii="Times New Roman" w:eastAsia="楷体" w:hAnsi="Times New Roman" w:cs="Times New Roman"/>
          <w:b/>
          <w:sz w:val="32"/>
          <w:szCs w:val="32"/>
        </w:rPr>
        <w:t>（</w:t>
      </w:r>
      <w:r w:rsidRPr="00C20E39">
        <w:rPr>
          <w:rFonts w:ascii="Times New Roman" w:eastAsia="楷体" w:hAnsi="Times New Roman" w:cs="Times New Roman" w:hint="eastAsia"/>
          <w:b/>
          <w:sz w:val="32"/>
          <w:szCs w:val="32"/>
        </w:rPr>
        <w:t>一</w:t>
      </w:r>
      <w:r w:rsidRPr="00C20E39">
        <w:rPr>
          <w:rFonts w:ascii="Times New Roman" w:eastAsia="楷体" w:hAnsi="Times New Roman" w:cs="Times New Roman"/>
          <w:b/>
          <w:sz w:val="32"/>
          <w:szCs w:val="32"/>
        </w:rPr>
        <w:t>）</w:t>
      </w:r>
      <w:r w:rsidRPr="00C20E39">
        <w:rPr>
          <w:rFonts w:ascii="Times New Roman" w:eastAsia="楷体" w:hAnsi="Times New Roman" w:cs="Times New Roman" w:hint="eastAsia"/>
          <w:b/>
          <w:sz w:val="32"/>
          <w:szCs w:val="32"/>
        </w:rPr>
        <w:t>相关</w:t>
      </w:r>
      <w:r w:rsidRPr="00C20E39">
        <w:rPr>
          <w:rFonts w:ascii="Times New Roman" w:eastAsia="楷体" w:hAnsi="Times New Roman" w:cs="Times New Roman"/>
          <w:b/>
          <w:sz w:val="32"/>
          <w:szCs w:val="32"/>
        </w:rPr>
        <w:t>标准依据</w:t>
      </w:r>
    </w:p>
    <w:p w:rsidR="00CA2ED9" w:rsidRDefault="00CA2ED9" w:rsidP="00CA2ED9">
      <w:pPr>
        <w:spacing w:line="270" w:lineRule="atLeast"/>
        <w:ind w:firstLineChars="196" w:firstLine="627"/>
        <w:rPr>
          <w:rFonts w:ascii="Times New Roman" w:eastAsia="仿宋" w:hAnsi="Times New Roman" w:cs="Times New Roman" w:hint="eastAsia"/>
          <w:sz w:val="32"/>
          <w:szCs w:val="32"/>
        </w:rPr>
      </w:pPr>
      <w:r w:rsidRPr="00CA2ED9">
        <w:rPr>
          <w:rFonts w:ascii="Times New Roman" w:eastAsia="仿宋" w:hAnsi="Times New Roman" w:cs="Times New Roman" w:hint="eastAsia"/>
          <w:sz w:val="32"/>
          <w:szCs w:val="32"/>
        </w:rPr>
        <w:t>GB 2760-2014</w:t>
      </w:r>
      <w:r w:rsidRPr="00CA2ED9">
        <w:rPr>
          <w:rFonts w:ascii="Times New Roman" w:eastAsia="仿宋" w:hAnsi="Times New Roman" w:cs="Times New Roman" w:hint="eastAsia"/>
          <w:sz w:val="32"/>
          <w:szCs w:val="32"/>
        </w:rPr>
        <w:t>《食品安全国家标准</w:t>
      </w:r>
      <w:r w:rsidRPr="00CA2ED9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CA2ED9">
        <w:rPr>
          <w:rFonts w:ascii="Times New Roman" w:eastAsia="仿宋" w:hAnsi="Times New Roman" w:cs="Times New Roman" w:hint="eastAsia"/>
          <w:sz w:val="32"/>
          <w:szCs w:val="32"/>
        </w:rPr>
        <w:t>食品添加剂使用标准》</w:t>
      </w:r>
      <w:r w:rsidRPr="00CA2ED9">
        <w:rPr>
          <w:rFonts w:ascii="Times New Roman" w:eastAsia="仿宋" w:hAnsi="Times New Roman" w:cs="Times New Roman" w:hint="eastAsia"/>
          <w:sz w:val="32"/>
          <w:szCs w:val="32"/>
        </w:rPr>
        <w:t>,GB 2762-2017</w:t>
      </w:r>
      <w:r w:rsidRPr="00CA2ED9">
        <w:rPr>
          <w:rFonts w:ascii="Times New Roman" w:eastAsia="仿宋" w:hAnsi="Times New Roman" w:cs="Times New Roman" w:hint="eastAsia"/>
          <w:sz w:val="32"/>
          <w:szCs w:val="32"/>
        </w:rPr>
        <w:t>《食品安全国家标准</w:t>
      </w:r>
      <w:r w:rsidRPr="00CA2ED9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CA2ED9">
        <w:rPr>
          <w:rFonts w:ascii="Times New Roman" w:eastAsia="仿宋" w:hAnsi="Times New Roman" w:cs="Times New Roman" w:hint="eastAsia"/>
          <w:sz w:val="32"/>
          <w:szCs w:val="32"/>
        </w:rPr>
        <w:t>食品中污染物限量》</w:t>
      </w:r>
    </w:p>
    <w:p w:rsidR="00C111E2" w:rsidRPr="00CA2ED9" w:rsidRDefault="00C111E2" w:rsidP="00CA2ED9">
      <w:pPr>
        <w:spacing w:line="270" w:lineRule="atLeast"/>
        <w:ind w:firstLineChars="196" w:firstLine="630"/>
        <w:rPr>
          <w:rFonts w:ascii="Times New Roman" w:eastAsia="仿宋" w:hAnsi="Times New Roman" w:cs="Times New Roman"/>
          <w:sz w:val="32"/>
          <w:szCs w:val="32"/>
        </w:rPr>
      </w:pPr>
      <w:r w:rsidRPr="00C20E39">
        <w:rPr>
          <w:rFonts w:ascii="Times New Roman" w:eastAsia="楷体" w:hAnsi="Times New Roman" w:cs="Times New Roman"/>
          <w:b/>
          <w:sz w:val="32"/>
          <w:szCs w:val="32"/>
        </w:rPr>
        <w:t>（二）检验项目</w:t>
      </w:r>
    </w:p>
    <w:p w:rsidR="00E063BF" w:rsidRPr="00C20E39" w:rsidRDefault="00CA2ED9" w:rsidP="00CA2ED9">
      <w:pPr>
        <w:spacing w:line="270" w:lineRule="atLeast"/>
        <w:ind w:firstLineChars="200" w:firstLine="56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仿宋" w:eastAsia="仿宋" w:hAnsi="仿宋" w:hint="eastAsia"/>
          <w:kern w:val="0"/>
          <w:sz w:val="28"/>
          <w:szCs w:val="28"/>
        </w:rPr>
        <w:t>豆制品</w:t>
      </w:r>
      <w:r w:rsidR="00E063BF" w:rsidRPr="00C20E39">
        <w:rPr>
          <w:rFonts w:ascii="Times New Roman" w:eastAsia="仿宋" w:hAnsi="Times New Roman" w:cs="Times New Roman" w:hint="eastAsia"/>
          <w:sz w:val="32"/>
          <w:szCs w:val="32"/>
        </w:rPr>
        <w:t>检验项目包括</w:t>
      </w:r>
      <w:r w:rsidRPr="00CA2ED9">
        <w:rPr>
          <w:rFonts w:ascii="Times New Roman" w:eastAsia="仿宋" w:hAnsi="Times New Roman" w:cs="Times New Roman" w:hint="eastAsia"/>
          <w:sz w:val="32"/>
          <w:szCs w:val="32"/>
        </w:rPr>
        <w:t>苯甲酸及其钠盐（以苯甲酸计）、山梨酸及其钾盐（以山梨酸计）、脱氢乙酸及其钠盐（以脱氢乙酸计）、丙酸及其钠盐、钙盐（以丙酸计）、防腐剂混合使用时各自用量占其最大使用量的比例之和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CA2ED9">
        <w:rPr>
          <w:rFonts w:ascii="Times New Roman" w:eastAsia="仿宋" w:hAnsi="Times New Roman" w:cs="Times New Roman" w:hint="eastAsia"/>
          <w:sz w:val="32"/>
          <w:szCs w:val="32"/>
        </w:rPr>
        <w:t>糖精钠（以糖精计）、三氯蔗糖</w:t>
      </w:r>
      <w:r w:rsidR="00423B9D" w:rsidRPr="00C20E39">
        <w:rPr>
          <w:rFonts w:ascii="Times New Roman" w:eastAsia="仿宋" w:hAnsi="Times New Roman" w:cs="Times New Roman" w:hint="eastAsia"/>
          <w:sz w:val="32"/>
          <w:szCs w:val="32"/>
        </w:rPr>
        <w:t>等。</w:t>
      </w:r>
    </w:p>
    <w:p w:rsidR="00C111E2" w:rsidRPr="00C20E39" w:rsidRDefault="00C111E2" w:rsidP="00C20E39">
      <w:pPr>
        <w:spacing w:line="270" w:lineRule="atLeas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C20E39">
        <w:rPr>
          <w:rFonts w:ascii="Times New Roman" w:eastAsia="楷体" w:hAnsi="Times New Roman" w:cs="Times New Roman" w:hint="eastAsia"/>
          <w:b/>
          <w:sz w:val="32"/>
          <w:szCs w:val="32"/>
        </w:rPr>
        <w:t>七、</w:t>
      </w:r>
      <w:r w:rsidR="00CA2ED9">
        <w:rPr>
          <w:rFonts w:ascii="Times New Roman" w:eastAsia="楷体" w:hAnsi="Times New Roman" w:cs="Times New Roman" w:hint="eastAsia"/>
          <w:b/>
          <w:sz w:val="32"/>
          <w:szCs w:val="32"/>
        </w:rPr>
        <w:t>方便食品</w:t>
      </w:r>
    </w:p>
    <w:p w:rsidR="00C111E2" w:rsidRPr="00C20E39" w:rsidRDefault="00C111E2" w:rsidP="00C111E2">
      <w:pPr>
        <w:spacing w:line="270" w:lineRule="atLeast"/>
        <w:ind w:left="643"/>
        <w:rPr>
          <w:rFonts w:ascii="Times New Roman" w:eastAsia="楷体" w:hAnsi="Times New Roman" w:cs="Times New Roman"/>
          <w:b/>
          <w:sz w:val="32"/>
          <w:szCs w:val="32"/>
        </w:rPr>
      </w:pPr>
      <w:r w:rsidRPr="00C20E39">
        <w:rPr>
          <w:rFonts w:ascii="Times New Roman" w:eastAsia="楷体" w:hAnsi="Times New Roman" w:cs="Times New Roman"/>
          <w:b/>
          <w:sz w:val="32"/>
          <w:szCs w:val="32"/>
        </w:rPr>
        <w:t>（</w:t>
      </w:r>
      <w:r w:rsidRPr="00C20E39">
        <w:rPr>
          <w:rFonts w:ascii="Times New Roman" w:eastAsia="楷体" w:hAnsi="Times New Roman" w:cs="Times New Roman" w:hint="eastAsia"/>
          <w:b/>
          <w:sz w:val="32"/>
          <w:szCs w:val="32"/>
        </w:rPr>
        <w:t>一</w:t>
      </w:r>
      <w:r w:rsidRPr="00C20E39">
        <w:rPr>
          <w:rFonts w:ascii="Times New Roman" w:eastAsia="楷体" w:hAnsi="Times New Roman" w:cs="Times New Roman"/>
          <w:b/>
          <w:sz w:val="32"/>
          <w:szCs w:val="32"/>
        </w:rPr>
        <w:t>）</w:t>
      </w:r>
      <w:r w:rsidRPr="00C20E39">
        <w:rPr>
          <w:rFonts w:ascii="Times New Roman" w:eastAsia="楷体" w:hAnsi="Times New Roman" w:cs="Times New Roman" w:hint="eastAsia"/>
          <w:b/>
          <w:sz w:val="32"/>
          <w:szCs w:val="32"/>
        </w:rPr>
        <w:t>相关</w:t>
      </w:r>
      <w:r w:rsidRPr="00C20E39">
        <w:rPr>
          <w:rFonts w:ascii="Times New Roman" w:eastAsia="楷体" w:hAnsi="Times New Roman" w:cs="Times New Roman"/>
          <w:b/>
          <w:sz w:val="32"/>
          <w:szCs w:val="32"/>
        </w:rPr>
        <w:t>标准依据</w:t>
      </w:r>
    </w:p>
    <w:p w:rsidR="00CA2ED9" w:rsidRDefault="00CA2ED9" w:rsidP="00CA2ED9">
      <w:pPr>
        <w:spacing w:line="270" w:lineRule="atLeast"/>
        <w:ind w:firstLineChars="200" w:firstLine="640"/>
        <w:rPr>
          <w:rFonts w:ascii="Times New Roman" w:eastAsia="仿宋" w:hAnsi="Times New Roman" w:cs="Times New Roman" w:hint="eastAsia"/>
          <w:sz w:val="32"/>
          <w:szCs w:val="32"/>
        </w:rPr>
      </w:pPr>
      <w:r w:rsidRPr="00CA2ED9">
        <w:rPr>
          <w:rFonts w:ascii="Times New Roman" w:eastAsia="仿宋" w:hAnsi="Times New Roman" w:cs="Times New Roman" w:hint="eastAsia"/>
          <w:sz w:val="32"/>
          <w:szCs w:val="32"/>
        </w:rPr>
        <w:t>GB 17400-2015</w:t>
      </w:r>
      <w:r w:rsidRPr="00CA2ED9">
        <w:rPr>
          <w:rFonts w:ascii="Times New Roman" w:eastAsia="仿宋" w:hAnsi="Times New Roman" w:cs="Times New Roman" w:hint="eastAsia"/>
          <w:sz w:val="32"/>
          <w:szCs w:val="32"/>
        </w:rPr>
        <w:t>《食品安全国家标准</w:t>
      </w:r>
      <w:r w:rsidRPr="00CA2ED9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CA2ED9">
        <w:rPr>
          <w:rFonts w:ascii="Times New Roman" w:eastAsia="仿宋" w:hAnsi="Times New Roman" w:cs="Times New Roman" w:hint="eastAsia"/>
          <w:sz w:val="32"/>
          <w:szCs w:val="32"/>
        </w:rPr>
        <w:t>方便面》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C111E2" w:rsidRPr="00C20E39" w:rsidRDefault="00C111E2" w:rsidP="00CA2ED9">
      <w:pPr>
        <w:spacing w:line="270" w:lineRule="atLeas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C20E39">
        <w:rPr>
          <w:rFonts w:ascii="Times New Roman" w:eastAsia="楷体" w:hAnsi="Times New Roman" w:cs="Times New Roman"/>
          <w:b/>
          <w:sz w:val="32"/>
          <w:szCs w:val="32"/>
        </w:rPr>
        <w:t>（二）检验项目</w:t>
      </w:r>
    </w:p>
    <w:p w:rsidR="00E063BF" w:rsidRPr="0000138B" w:rsidRDefault="0000138B" w:rsidP="0000138B">
      <w:pPr>
        <w:spacing w:line="270" w:lineRule="atLeast"/>
        <w:ind w:firstLineChars="200" w:firstLine="640"/>
        <w:rPr>
          <w:rFonts w:ascii="Times New Roman" w:eastAsia="楷体" w:hAnsi="Times New Roman" w:cs="Times New Roman" w:hint="eastAsia"/>
          <w:b/>
          <w:sz w:val="32"/>
          <w:szCs w:val="32"/>
        </w:rPr>
      </w:pPr>
      <w:r w:rsidRPr="0000138B">
        <w:rPr>
          <w:rFonts w:ascii="Times New Roman" w:eastAsia="仿宋" w:hAnsi="Times New Roman" w:cs="Times New Roman" w:hint="eastAsia"/>
          <w:sz w:val="32"/>
          <w:szCs w:val="32"/>
        </w:rPr>
        <w:t>方便食品</w:t>
      </w:r>
      <w:r w:rsidRPr="00C20E39">
        <w:rPr>
          <w:rFonts w:ascii="Times New Roman" w:eastAsia="仿宋" w:hAnsi="Times New Roman" w:cs="Times New Roman" w:hint="eastAsia"/>
          <w:sz w:val="32"/>
          <w:szCs w:val="32"/>
        </w:rPr>
        <w:t>检验项目包括</w:t>
      </w:r>
      <w:r w:rsidR="00CA2ED9" w:rsidRPr="00CA2ED9">
        <w:rPr>
          <w:rFonts w:ascii="Times New Roman" w:eastAsia="仿宋" w:hAnsi="Times New Roman" w:cs="Times New Roman" w:hint="eastAsia"/>
          <w:sz w:val="32"/>
          <w:szCs w:val="32"/>
        </w:rPr>
        <w:t>菌落总数</w:t>
      </w:r>
      <w:r w:rsidR="00CA2ED9" w:rsidRPr="00CA2ED9">
        <w:rPr>
          <w:rFonts w:ascii="Times New Roman" w:eastAsia="仿宋" w:hAnsi="Times New Roman" w:cs="Times New Roman" w:hint="eastAsia"/>
          <w:sz w:val="32"/>
          <w:szCs w:val="32"/>
        </w:rPr>
        <w:t>,</w:t>
      </w:r>
      <w:r w:rsidR="00CA2ED9" w:rsidRPr="00CA2ED9">
        <w:rPr>
          <w:rFonts w:ascii="Times New Roman" w:eastAsia="仿宋" w:hAnsi="Times New Roman" w:cs="Times New Roman" w:hint="eastAsia"/>
          <w:sz w:val="32"/>
          <w:szCs w:val="32"/>
        </w:rPr>
        <w:t>大肠菌群</w:t>
      </w:r>
      <w:r w:rsidR="00423B9D" w:rsidRPr="00C20E39">
        <w:rPr>
          <w:rFonts w:ascii="Times New Roman" w:eastAsia="仿宋" w:hAnsi="Times New Roman" w:cs="Times New Roman" w:hint="eastAsia"/>
          <w:sz w:val="32"/>
          <w:szCs w:val="32"/>
        </w:rPr>
        <w:t>等。</w:t>
      </w:r>
    </w:p>
    <w:p w:rsidR="00CA2ED9" w:rsidRPr="00CA2ED9" w:rsidRDefault="00CA2ED9" w:rsidP="00CA2ED9">
      <w:pPr>
        <w:spacing w:line="270" w:lineRule="atLeas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CA2ED9">
        <w:rPr>
          <w:rFonts w:ascii="Times New Roman" w:eastAsia="楷体" w:hAnsi="Times New Roman" w:cs="Times New Roman" w:hint="eastAsia"/>
          <w:b/>
          <w:sz w:val="32"/>
          <w:szCs w:val="32"/>
        </w:rPr>
        <w:lastRenderedPageBreak/>
        <w:t>八、</w:t>
      </w:r>
      <w:r>
        <w:rPr>
          <w:rFonts w:ascii="Times New Roman" w:eastAsia="楷体" w:hAnsi="Times New Roman" w:cs="Times New Roman" w:hint="eastAsia"/>
          <w:b/>
          <w:sz w:val="32"/>
          <w:szCs w:val="32"/>
        </w:rPr>
        <w:t>蜂产品</w:t>
      </w:r>
    </w:p>
    <w:p w:rsidR="00CA2ED9" w:rsidRDefault="00CA2ED9" w:rsidP="00CA2ED9">
      <w:pPr>
        <w:spacing w:line="270" w:lineRule="atLeast"/>
        <w:ind w:firstLineChars="200" w:firstLine="643"/>
        <w:rPr>
          <w:rFonts w:ascii="Times New Roman" w:eastAsia="楷体" w:hAnsi="Times New Roman" w:cs="Times New Roman" w:hint="eastAsia"/>
          <w:b/>
          <w:sz w:val="32"/>
          <w:szCs w:val="32"/>
        </w:rPr>
      </w:pPr>
      <w:r w:rsidRPr="00CA2ED9">
        <w:rPr>
          <w:rFonts w:ascii="Times New Roman" w:eastAsia="楷体" w:hAnsi="Times New Roman" w:cs="Times New Roman"/>
          <w:b/>
          <w:sz w:val="32"/>
          <w:szCs w:val="32"/>
        </w:rPr>
        <w:t>（</w:t>
      </w:r>
      <w:r w:rsidRPr="00CA2ED9">
        <w:rPr>
          <w:rFonts w:ascii="Times New Roman" w:eastAsia="楷体" w:hAnsi="Times New Roman" w:cs="Times New Roman" w:hint="eastAsia"/>
          <w:b/>
          <w:sz w:val="32"/>
          <w:szCs w:val="32"/>
        </w:rPr>
        <w:t>一</w:t>
      </w:r>
      <w:r w:rsidRPr="00CA2ED9">
        <w:rPr>
          <w:rFonts w:ascii="Times New Roman" w:eastAsia="楷体" w:hAnsi="Times New Roman" w:cs="Times New Roman"/>
          <w:b/>
          <w:sz w:val="32"/>
          <w:szCs w:val="32"/>
        </w:rPr>
        <w:t>）</w:t>
      </w:r>
      <w:r w:rsidRPr="00CA2ED9">
        <w:rPr>
          <w:rFonts w:ascii="Times New Roman" w:eastAsia="楷体" w:hAnsi="Times New Roman" w:cs="Times New Roman" w:hint="eastAsia"/>
          <w:b/>
          <w:sz w:val="32"/>
          <w:szCs w:val="32"/>
        </w:rPr>
        <w:t>相关</w:t>
      </w:r>
      <w:r w:rsidRPr="00CA2ED9">
        <w:rPr>
          <w:rFonts w:ascii="Times New Roman" w:eastAsia="楷体" w:hAnsi="Times New Roman" w:cs="Times New Roman"/>
          <w:b/>
          <w:sz w:val="32"/>
          <w:szCs w:val="32"/>
        </w:rPr>
        <w:t>标准依据</w:t>
      </w:r>
    </w:p>
    <w:p w:rsidR="0000138B" w:rsidRPr="0000138B" w:rsidRDefault="0000138B" w:rsidP="0000138B">
      <w:pPr>
        <w:spacing w:line="270" w:lineRule="atLeas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00138B">
        <w:rPr>
          <w:rFonts w:ascii="Times New Roman" w:eastAsia="仿宋" w:hAnsi="Times New Roman" w:cs="Times New Roman" w:hint="eastAsia"/>
          <w:sz w:val="32"/>
          <w:szCs w:val="32"/>
        </w:rPr>
        <w:t>GB 31650-2019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>《食品安全国家标准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>食品中兽药最大残留限量》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>,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>农业农村部公告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>第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>250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>号《食品动物中禁止使用的药品及其他化合物清单》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>,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>农业部公告第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>2292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>号《发布在食品动物中停止使用洛美沙星、培氟沙星、氧氟沙星、诺氟沙星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>种兽药的决定》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CA2ED9" w:rsidRPr="0000138B" w:rsidRDefault="00CA2ED9" w:rsidP="0000138B">
      <w:pPr>
        <w:pStyle w:val="a7"/>
        <w:numPr>
          <w:ilvl w:val="0"/>
          <w:numId w:val="4"/>
        </w:numPr>
        <w:spacing w:line="270" w:lineRule="atLeast"/>
        <w:ind w:firstLineChars="0"/>
        <w:rPr>
          <w:rFonts w:ascii="Times New Roman" w:eastAsia="楷体" w:hAnsi="Times New Roman" w:cs="Times New Roman" w:hint="eastAsia"/>
          <w:b/>
          <w:sz w:val="32"/>
          <w:szCs w:val="32"/>
        </w:rPr>
      </w:pPr>
      <w:r w:rsidRPr="0000138B">
        <w:rPr>
          <w:rFonts w:ascii="Times New Roman" w:eastAsia="楷体" w:hAnsi="Times New Roman" w:cs="Times New Roman"/>
          <w:b/>
          <w:sz w:val="32"/>
          <w:szCs w:val="32"/>
        </w:rPr>
        <w:t>检验项目</w:t>
      </w:r>
    </w:p>
    <w:p w:rsidR="0000138B" w:rsidRPr="0000138B" w:rsidRDefault="0000138B" w:rsidP="0000138B">
      <w:pPr>
        <w:spacing w:line="270" w:lineRule="atLeast"/>
        <w:ind w:leftChars="6" w:left="13"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蜂产品</w:t>
      </w:r>
      <w:r w:rsidRPr="00C20E39">
        <w:rPr>
          <w:rFonts w:ascii="Times New Roman" w:eastAsia="仿宋" w:hAnsi="Times New Roman" w:cs="Times New Roman" w:hint="eastAsia"/>
          <w:sz w:val="32"/>
          <w:szCs w:val="32"/>
        </w:rPr>
        <w:t>检验项目包括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>氯霉素、培氟沙星、诺氟沙星、氧氟沙星</w:t>
      </w:r>
      <w:r w:rsidRPr="00C20E39">
        <w:rPr>
          <w:rFonts w:ascii="Times New Roman" w:eastAsia="仿宋" w:hAnsi="Times New Roman" w:cs="Times New Roman" w:hint="eastAsia"/>
          <w:sz w:val="32"/>
          <w:szCs w:val="32"/>
        </w:rPr>
        <w:t>等。</w:t>
      </w:r>
    </w:p>
    <w:p w:rsidR="00CA2ED9" w:rsidRPr="00CA2ED9" w:rsidRDefault="00CA2ED9" w:rsidP="00CA2ED9">
      <w:pPr>
        <w:spacing w:line="270" w:lineRule="atLeas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>九</w:t>
      </w:r>
      <w:r w:rsidRPr="00CA2ED9">
        <w:rPr>
          <w:rFonts w:ascii="Times New Roman" w:eastAsia="楷体" w:hAnsi="Times New Roman" w:cs="Times New Roman" w:hint="eastAsia"/>
          <w:b/>
          <w:sz w:val="32"/>
          <w:szCs w:val="32"/>
        </w:rPr>
        <w:t>、</w:t>
      </w:r>
      <w:r>
        <w:rPr>
          <w:rFonts w:ascii="Times New Roman" w:eastAsia="楷体" w:hAnsi="Times New Roman" w:cs="Times New Roman" w:hint="eastAsia"/>
          <w:b/>
          <w:sz w:val="32"/>
          <w:szCs w:val="32"/>
        </w:rPr>
        <w:t>糕点</w:t>
      </w:r>
    </w:p>
    <w:p w:rsidR="00CA2ED9" w:rsidRDefault="00CA2ED9" w:rsidP="00CA2ED9">
      <w:pPr>
        <w:spacing w:line="270" w:lineRule="atLeast"/>
        <w:ind w:firstLineChars="200" w:firstLine="643"/>
        <w:rPr>
          <w:rFonts w:ascii="Times New Roman" w:eastAsia="楷体" w:hAnsi="Times New Roman" w:cs="Times New Roman" w:hint="eastAsia"/>
          <w:b/>
          <w:sz w:val="32"/>
          <w:szCs w:val="32"/>
        </w:rPr>
      </w:pPr>
      <w:r w:rsidRPr="00CA2ED9">
        <w:rPr>
          <w:rFonts w:ascii="Times New Roman" w:eastAsia="楷体" w:hAnsi="Times New Roman" w:cs="Times New Roman"/>
          <w:b/>
          <w:sz w:val="32"/>
          <w:szCs w:val="32"/>
        </w:rPr>
        <w:t>（</w:t>
      </w:r>
      <w:r w:rsidRPr="00CA2ED9">
        <w:rPr>
          <w:rFonts w:ascii="Times New Roman" w:eastAsia="楷体" w:hAnsi="Times New Roman" w:cs="Times New Roman" w:hint="eastAsia"/>
          <w:b/>
          <w:sz w:val="32"/>
          <w:szCs w:val="32"/>
        </w:rPr>
        <w:t>一</w:t>
      </w:r>
      <w:r w:rsidRPr="00CA2ED9">
        <w:rPr>
          <w:rFonts w:ascii="Times New Roman" w:eastAsia="楷体" w:hAnsi="Times New Roman" w:cs="Times New Roman"/>
          <w:b/>
          <w:sz w:val="32"/>
          <w:szCs w:val="32"/>
        </w:rPr>
        <w:t>）</w:t>
      </w:r>
      <w:r w:rsidRPr="00CA2ED9">
        <w:rPr>
          <w:rFonts w:ascii="Times New Roman" w:eastAsia="楷体" w:hAnsi="Times New Roman" w:cs="Times New Roman" w:hint="eastAsia"/>
          <w:b/>
          <w:sz w:val="32"/>
          <w:szCs w:val="32"/>
        </w:rPr>
        <w:t>相关</w:t>
      </w:r>
      <w:r w:rsidRPr="00CA2ED9">
        <w:rPr>
          <w:rFonts w:ascii="Times New Roman" w:eastAsia="楷体" w:hAnsi="Times New Roman" w:cs="Times New Roman"/>
          <w:b/>
          <w:sz w:val="32"/>
          <w:szCs w:val="32"/>
        </w:rPr>
        <w:t>标准依据</w:t>
      </w:r>
    </w:p>
    <w:p w:rsidR="0000138B" w:rsidRPr="0000138B" w:rsidRDefault="0000138B" w:rsidP="0000138B">
      <w:pPr>
        <w:spacing w:line="270" w:lineRule="atLeas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00138B">
        <w:rPr>
          <w:rFonts w:ascii="Times New Roman" w:eastAsia="仿宋" w:hAnsi="Times New Roman" w:cs="Times New Roman" w:hint="eastAsia"/>
          <w:sz w:val="32"/>
          <w:szCs w:val="32"/>
        </w:rPr>
        <w:t>GB 2760-2014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>《食品安全国家标准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>食品添加剂使用标准》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>,GB 29921-2013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>《食品安全国家标准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>食品中致病菌限量》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>,GB 7099-2015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>《食品安全国家标准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>糕点、面包》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CA2ED9" w:rsidRPr="0000138B" w:rsidRDefault="00CA2ED9" w:rsidP="0000138B">
      <w:pPr>
        <w:pStyle w:val="a7"/>
        <w:numPr>
          <w:ilvl w:val="0"/>
          <w:numId w:val="4"/>
        </w:numPr>
        <w:spacing w:line="270" w:lineRule="atLeast"/>
        <w:ind w:firstLineChars="0"/>
        <w:rPr>
          <w:rFonts w:ascii="Times New Roman" w:eastAsia="楷体" w:hAnsi="Times New Roman" w:cs="Times New Roman" w:hint="eastAsia"/>
          <w:b/>
          <w:sz w:val="32"/>
          <w:szCs w:val="32"/>
        </w:rPr>
      </w:pPr>
      <w:r w:rsidRPr="0000138B">
        <w:rPr>
          <w:rFonts w:ascii="Times New Roman" w:eastAsia="楷体" w:hAnsi="Times New Roman" w:cs="Times New Roman"/>
          <w:b/>
          <w:sz w:val="32"/>
          <w:szCs w:val="32"/>
        </w:rPr>
        <w:t>检验项目</w:t>
      </w:r>
    </w:p>
    <w:p w:rsidR="0000138B" w:rsidRPr="0000138B" w:rsidRDefault="0000138B" w:rsidP="0000138B">
      <w:pPr>
        <w:spacing w:line="270" w:lineRule="atLeast"/>
        <w:ind w:leftChars="6" w:left="13" w:firstLineChars="250" w:firstLine="80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糕点</w:t>
      </w:r>
      <w:r w:rsidRPr="00C20E39">
        <w:rPr>
          <w:rFonts w:ascii="Times New Roman" w:eastAsia="仿宋" w:hAnsi="Times New Roman" w:cs="Times New Roman" w:hint="eastAsia"/>
          <w:sz w:val="32"/>
          <w:szCs w:val="32"/>
        </w:rPr>
        <w:t>检验项目包括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>酸价（以脂肪计）、过氧化值（以脂肪计）、铝的残留量（干样品，以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>Al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>计）、脱氢乙酸及其钠盐（以脱氢乙酸计）、丙二醇、菌落总数、大肠菌群、金黄色葡萄球菌、沙门氏菌、霉菌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CA2ED9" w:rsidRPr="00C20E39" w:rsidRDefault="0000138B" w:rsidP="00CA2ED9">
      <w:pPr>
        <w:spacing w:line="270" w:lineRule="atLeas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>十</w:t>
      </w:r>
      <w:r w:rsidR="00CA2ED9" w:rsidRPr="00C20E39">
        <w:rPr>
          <w:rFonts w:ascii="Times New Roman" w:eastAsia="楷体" w:hAnsi="Times New Roman" w:cs="Times New Roman" w:hint="eastAsia"/>
          <w:b/>
          <w:sz w:val="32"/>
          <w:szCs w:val="32"/>
        </w:rPr>
        <w:t>、罐头</w:t>
      </w:r>
    </w:p>
    <w:p w:rsidR="00CA2ED9" w:rsidRPr="00C20E39" w:rsidRDefault="00CA2ED9" w:rsidP="006F0A38">
      <w:pPr>
        <w:spacing w:line="270" w:lineRule="atLeast"/>
        <w:ind w:leftChars="306" w:left="643" w:firstLineChars="49" w:firstLine="157"/>
        <w:rPr>
          <w:rFonts w:ascii="Times New Roman" w:eastAsia="楷体" w:hAnsi="Times New Roman" w:cs="Times New Roman"/>
          <w:b/>
          <w:sz w:val="32"/>
          <w:szCs w:val="32"/>
        </w:rPr>
      </w:pPr>
      <w:r w:rsidRPr="00C20E39">
        <w:rPr>
          <w:rFonts w:ascii="Times New Roman" w:eastAsia="楷体" w:hAnsi="Times New Roman" w:cs="Times New Roman"/>
          <w:b/>
          <w:sz w:val="32"/>
          <w:szCs w:val="32"/>
        </w:rPr>
        <w:t>（</w:t>
      </w:r>
      <w:r w:rsidRPr="00C20E39">
        <w:rPr>
          <w:rFonts w:ascii="Times New Roman" w:eastAsia="楷体" w:hAnsi="Times New Roman" w:cs="Times New Roman" w:hint="eastAsia"/>
          <w:b/>
          <w:sz w:val="32"/>
          <w:szCs w:val="32"/>
        </w:rPr>
        <w:t>一</w:t>
      </w:r>
      <w:r w:rsidRPr="00C20E39">
        <w:rPr>
          <w:rFonts w:ascii="Times New Roman" w:eastAsia="楷体" w:hAnsi="Times New Roman" w:cs="Times New Roman"/>
          <w:b/>
          <w:sz w:val="32"/>
          <w:szCs w:val="32"/>
        </w:rPr>
        <w:t>）</w:t>
      </w:r>
      <w:r w:rsidRPr="00C20E39">
        <w:rPr>
          <w:rFonts w:ascii="Times New Roman" w:eastAsia="楷体" w:hAnsi="Times New Roman" w:cs="Times New Roman" w:hint="eastAsia"/>
          <w:b/>
          <w:sz w:val="32"/>
          <w:szCs w:val="32"/>
        </w:rPr>
        <w:t>相关</w:t>
      </w:r>
      <w:r w:rsidRPr="00C20E39">
        <w:rPr>
          <w:rFonts w:ascii="Times New Roman" w:eastAsia="楷体" w:hAnsi="Times New Roman" w:cs="Times New Roman"/>
          <w:b/>
          <w:sz w:val="32"/>
          <w:szCs w:val="32"/>
        </w:rPr>
        <w:t>标准依据</w:t>
      </w:r>
    </w:p>
    <w:p w:rsidR="00CA2ED9" w:rsidRPr="00C20E39" w:rsidRDefault="0000138B" w:rsidP="0000138B">
      <w:pPr>
        <w:spacing w:line="270" w:lineRule="atLeast"/>
        <w:ind w:leftChars="106" w:left="223" w:firstLineChars="250" w:firstLine="800"/>
        <w:rPr>
          <w:rFonts w:ascii="Times New Roman" w:eastAsia="仿宋" w:hAnsi="Times New Roman" w:cs="Times New Roman"/>
          <w:sz w:val="32"/>
          <w:szCs w:val="32"/>
        </w:rPr>
      </w:pPr>
      <w:r w:rsidRPr="0000138B">
        <w:rPr>
          <w:rFonts w:ascii="Times New Roman" w:eastAsia="仿宋" w:hAnsi="Times New Roman" w:cs="Times New Roman" w:hint="eastAsia"/>
          <w:sz w:val="32"/>
          <w:szCs w:val="32"/>
        </w:rPr>
        <w:lastRenderedPageBreak/>
        <w:t>GB 2760-2014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>《食品安全国家标准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>食品添加剂使用标准》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>,GB/T 24402-2009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>《豆豉鲮鱼罐头》</w:t>
      </w:r>
      <w:r w:rsidR="00CA2ED9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CA2ED9" w:rsidRPr="00C20E39" w:rsidRDefault="00CA2ED9" w:rsidP="006F0A38">
      <w:pPr>
        <w:spacing w:line="270" w:lineRule="atLeast"/>
        <w:ind w:firstLineChars="246" w:firstLine="790"/>
        <w:rPr>
          <w:rFonts w:ascii="Times New Roman" w:eastAsia="楷体" w:hAnsi="Times New Roman" w:cs="Times New Roman"/>
          <w:b/>
          <w:sz w:val="32"/>
          <w:szCs w:val="32"/>
        </w:rPr>
      </w:pPr>
      <w:r w:rsidRPr="00C20E39">
        <w:rPr>
          <w:rFonts w:ascii="Times New Roman" w:eastAsia="楷体" w:hAnsi="Times New Roman" w:cs="Times New Roman"/>
          <w:b/>
          <w:sz w:val="32"/>
          <w:szCs w:val="32"/>
        </w:rPr>
        <w:t>（二）检验项目</w:t>
      </w:r>
    </w:p>
    <w:p w:rsidR="00CA2ED9" w:rsidRPr="00C20E39" w:rsidRDefault="00CA2ED9" w:rsidP="0000138B">
      <w:pPr>
        <w:spacing w:line="270" w:lineRule="atLeast"/>
        <w:ind w:leftChars="200" w:left="420" w:firstLineChars="200" w:firstLine="560"/>
        <w:rPr>
          <w:rFonts w:ascii="Times New Roman" w:eastAsia="仿宋" w:hAnsi="Times New Roman" w:cs="Times New Roman"/>
          <w:sz w:val="32"/>
          <w:szCs w:val="32"/>
        </w:rPr>
      </w:pPr>
      <w:r w:rsidRPr="00C20E39">
        <w:rPr>
          <w:rFonts w:ascii="仿宋" w:eastAsia="仿宋" w:hAnsi="仿宋" w:hint="eastAsia"/>
          <w:kern w:val="0"/>
          <w:sz w:val="28"/>
          <w:szCs w:val="28"/>
        </w:rPr>
        <w:t>罐头</w:t>
      </w:r>
      <w:r w:rsidRPr="00C20E39">
        <w:rPr>
          <w:rFonts w:ascii="Times New Roman" w:eastAsia="仿宋" w:hAnsi="Times New Roman" w:cs="Times New Roman" w:hint="eastAsia"/>
          <w:sz w:val="32"/>
          <w:szCs w:val="32"/>
        </w:rPr>
        <w:t>检验项目包括</w:t>
      </w:r>
      <w:r w:rsidR="0000138B" w:rsidRPr="0000138B">
        <w:rPr>
          <w:rFonts w:ascii="Times New Roman" w:eastAsia="仿宋" w:hAnsi="Times New Roman" w:cs="Times New Roman" w:hint="eastAsia"/>
          <w:sz w:val="32"/>
          <w:szCs w:val="32"/>
        </w:rPr>
        <w:t>脱氢乙酸及其钠盐（以脱氢乙酸计）、苯甲酸及其钠盐（以苯甲酸计）、山梨酸及其钾盐（以山梨酸计）、糖精钠（以糖精计）、商业无菌</w:t>
      </w:r>
      <w:r w:rsidRPr="00C20E39">
        <w:rPr>
          <w:rFonts w:ascii="Times New Roman" w:eastAsia="仿宋" w:hAnsi="Times New Roman" w:cs="Times New Roman" w:hint="eastAsia"/>
          <w:sz w:val="32"/>
          <w:szCs w:val="32"/>
        </w:rPr>
        <w:t>等。</w:t>
      </w:r>
    </w:p>
    <w:p w:rsidR="0000138B" w:rsidRPr="00CA2ED9" w:rsidRDefault="0084584B" w:rsidP="0000138B">
      <w:pPr>
        <w:spacing w:line="270" w:lineRule="atLeas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>十一</w:t>
      </w:r>
      <w:r w:rsidR="0000138B" w:rsidRPr="00CA2ED9">
        <w:rPr>
          <w:rFonts w:ascii="Times New Roman" w:eastAsia="楷体" w:hAnsi="Times New Roman" w:cs="Times New Roman" w:hint="eastAsia"/>
          <w:b/>
          <w:sz w:val="32"/>
          <w:szCs w:val="32"/>
        </w:rPr>
        <w:t>、</w:t>
      </w:r>
      <w:r w:rsidR="0000138B">
        <w:rPr>
          <w:rFonts w:ascii="Times New Roman" w:eastAsia="楷体" w:hAnsi="Times New Roman" w:cs="Times New Roman" w:hint="eastAsia"/>
          <w:b/>
          <w:sz w:val="32"/>
          <w:szCs w:val="32"/>
        </w:rPr>
        <w:t>酒类</w:t>
      </w:r>
    </w:p>
    <w:p w:rsidR="0000138B" w:rsidRDefault="0000138B" w:rsidP="0000138B">
      <w:pPr>
        <w:spacing w:line="270" w:lineRule="atLeast"/>
        <w:ind w:firstLineChars="200" w:firstLine="643"/>
        <w:rPr>
          <w:rFonts w:ascii="Times New Roman" w:eastAsia="楷体" w:hAnsi="Times New Roman" w:cs="Times New Roman" w:hint="eastAsia"/>
          <w:b/>
          <w:sz w:val="32"/>
          <w:szCs w:val="32"/>
        </w:rPr>
      </w:pPr>
      <w:r w:rsidRPr="00CA2ED9">
        <w:rPr>
          <w:rFonts w:ascii="Times New Roman" w:eastAsia="楷体" w:hAnsi="Times New Roman" w:cs="Times New Roman"/>
          <w:b/>
          <w:sz w:val="32"/>
          <w:szCs w:val="32"/>
        </w:rPr>
        <w:t>（</w:t>
      </w:r>
      <w:r w:rsidRPr="00CA2ED9">
        <w:rPr>
          <w:rFonts w:ascii="Times New Roman" w:eastAsia="楷体" w:hAnsi="Times New Roman" w:cs="Times New Roman" w:hint="eastAsia"/>
          <w:b/>
          <w:sz w:val="32"/>
          <w:szCs w:val="32"/>
        </w:rPr>
        <w:t>一</w:t>
      </w:r>
      <w:r w:rsidRPr="00CA2ED9">
        <w:rPr>
          <w:rFonts w:ascii="Times New Roman" w:eastAsia="楷体" w:hAnsi="Times New Roman" w:cs="Times New Roman"/>
          <w:b/>
          <w:sz w:val="32"/>
          <w:szCs w:val="32"/>
        </w:rPr>
        <w:t>）</w:t>
      </w:r>
      <w:r w:rsidRPr="00CA2ED9">
        <w:rPr>
          <w:rFonts w:ascii="Times New Roman" w:eastAsia="楷体" w:hAnsi="Times New Roman" w:cs="Times New Roman" w:hint="eastAsia"/>
          <w:b/>
          <w:sz w:val="32"/>
          <w:szCs w:val="32"/>
        </w:rPr>
        <w:t>相关</w:t>
      </w:r>
      <w:r w:rsidRPr="00CA2ED9">
        <w:rPr>
          <w:rFonts w:ascii="Times New Roman" w:eastAsia="楷体" w:hAnsi="Times New Roman" w:cs="Times New Roman"/>
          <w:b/>
          <w:sz w:val="32"/>
          <w:szCs w:val="32"/>
        </w:rPr>
        <w:t>标准依据</w:t>
      </w:r>
    </w:p>
    <w:p w:rsidR="0000138B" w:rsidRPr="0000138B" w:rsidRDefault="0000138B" w:rsidP="006F0A38">
      <w:pPr>
        <w:spacing w:line="270" w:lineRule="atLeast"/>
        <w:ind w:firstLineChars="250" w:firstLine="800"/>
        <w:rPr>
          <w:rFonts w:ascii="Times New Roman" w:eastAsia="仿宋" w:hAnsi="Times New Roman" w:cs="Times New Roman"/>
          <w:sz w:val="32"/>
          <w:szCs w:val="32"/>
        </w:rPr>
      </w:pPr>
      <w:r w:rsidRPr="0000138B">
        <w:rPr>
          <w:rFonts w:ascii="Times New Roman" w:eastAsia="仿宋" w:hAnsi="Times New Roman" w:cs="Times New Roman" w:hint="eastAsia"/>
          <w:sz w:val="32"/>
          <w:szCs w:val="32"/>
        </w:rPr>
        <w:t>GB 2757-2012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>《食品安全国家标准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>蒸馏酒及其配制酒》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>,GB 2760-2014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>《食品安全国家标准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>食品添加剂使用标准》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00138B" w:rsidRPr="00CA2ED9" w:rsidRDefault="0000138B" w:rsidP="0000138B">
      <w:pPr>
        <w:spacing w:line="270" w:lineRule="atLeas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CA2ED9">
        <w:rPr>
          <w:rFonts w:ascii="Times New Roman" w:eastAsia="楷体" w:hAnsi="Times New Roman" w:cs="Times New Roman"/>
          <w:b/>
          <w:sz w:val="32"/>
          <w:szCs w:val="32"/>
        </w:rPr>
        <w:t>（二）检验项目</w:t>
      </w:r>
    </w:p>
    <w:p w:rsidR="00CA2ED9" w:rsidRDefault="0000138B" w:rsidP="0000138B">
      <w:pPr>
        <w:spacing w:line="270" w:lineRule="atLeast"/>
        <w:ind w:firstLineChars="300" w:firstLine="840"/>
        <w:rPr>
          <w:rFonts w:ascii="Times New Roman" w:eastAsia="仿宋" w:hAnsi="Times New Roman" w:cs="Times New Roman" w:hint="eastAsia"/>
          <w:sz w:val="32"/>
          <w:szCs w:val="32"/>
        </w:rPr>
      </w:pPr>
      <w:r>
        <w:rPr>
          <w:rFonts w:ascii="仿宋" w:eastAsia="仿宋" w:hAnsi="仿宋" w:hint="eastAsia"/>
          <w:kern w:val="0"/>
          <w:sz w:val="28"/>
          <w:szCs w:val="28"/>
        </w:rPr>
        <w:t>酒类</w:t>
      </w:r>
      <w:r w:rsidRPr="00C20E39">
        <w:rPr>
          <w:rFonts w:ascii="Times New Roman" w:eastAsia="仿宋" w:hAnsi="Times New Roman" w:cs="Times New Roman" w:hint="eastAsia"/>
          <w:sz w:val="32"/>
          <w:szCs w:val="32"/>
        </w:rPr>
        <w:t>检验项目包括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>酒精度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>甲醇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>甜蜜素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>(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>以环己基氨基磺酸计</w:t>
      </w:r>
      <w:r w:rsidRPr="0000138B">
        <w:rPr>
          <w:rFonts w:ascii="Times New Roman" w:eastAsia="仿宋" w:hAnsi="Times New Roman" w:cs="Times New Roman" w:hint="eastAsia"/>
          <w:sz w:val="32"/>
          <w:szCs w:val="32"/>
        </w:rPr>
        <w:t>)</w:t>
      </w:r>
      <w:r>
        <w:rPr>
          <w:rFonts w:ascii="Times New Roman" w:eastAsia="仿宋" w:hAnsi="Times New Roman" w:cs="Times New Roman" w:hint="eastAsia"/>
          <w:sz w:val="32"/>
          <w:szCs w:val="32"/>
        </w:rPr>
        <w:t>等。</w:t>
      </w:r>
    </w:p>
    <w:p w:rsidR="009C1A41" w:rsidRPr="0084584B" w:rsidRDefault="009C1A41" w:rsidP="009C1A41">
      <w:pPr>
        <w:spacing w:line="270" w:lineRule="atLeas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84584B">
        <w:rPr>
          <w:rFonts w:ascii="Times New Roman" w:eastAsia="楷体" w:hAnsi="Times New Roman" w:cs="Times New Roman" w:hint="eastAsia"/>
          <w:b/>
          <w:sz w:val="32"/>
          <w:szCs w:val="32"/>
        </w:rPr>
        <w:t>十二、</w:t>
      </w:r>
      <w:r>
        <w:rPr>
          <w:rFonts w:ascii="Times New Roman" w:eastAsia="楷体" w:hAnsi="Times New Roman" w:cs="Times New Roman" w:hint="eastAsia"/>
          <w:b/>
          <w:sz w:val="32"/>
          <w:szCs w:val="32"/>
        </w:rPr>
        <w:t>冷冻饮品</w:t>
      </w:r>
    </w:p>
    <w:p w:rsidR="009C1A41" w:rsidRPr="009C1A41" w:rsidRDefault="009C1A41" w:rsidP="009C1A41">
      <w:pPr>
        <w:pStyle w:val="a7"/>
        <w:numPr>
          <w:ilvl w:val="0"/>
          <w:numId w:val="11"/>
        </w:numPr>
        <w:spacing w:line="270" w:lineRule="atLeast"/>
        <w:ind w:firstLineChars="0"/>
        <w:rPr>
          <w:rFonts w:ascii="Times New Roman" w:eastAsia="楷体" w:hAnsi="Times New Roman" w:cs="Times New Roman" w:hint="eastAsia"/>
          <w:b/>
          <w:sz w:val="32"/>
          <w:szCs w:val="32"/>
        </w:rPr>
      </w:pPr>
      <w:r w:rsidRPr="009C1A41">
        <w:rPr>
          <w:rFonts w:ascii="Times New Roman" w:eastAsia="楷体" w:hAnsi="Times New Roman" w:cs="Times New Roman" w:hint="eastAsia"/>
          <w:b/>
          <w:sz w:val="32"/>
          <w:szCs w:val="32"/>
        </w:rPr>
        <w:t>相关</w:t>
      </w:r>
      <w:r w:rsidRPr="009C1A41">
        <w:rPr>
          <w:rFonts w:ascii="Times New Roman" w:eastAsia="楷体" w:hAnsi="Times New Roman" w:cs="Times New Roman"/>
          <w:b/>
          <w:sz w:val="32"/>
          <w:szCs w:val="32"/>
        </w:rPr>
        <w:t>标准依据</w:t>
      </w:r>
    </w:p>
    <w:p w:rsidR="009C1A41" w:rsidRPr="009C1A41" w:rsidRDefault="009C1A41" w:rsidP="00A1011C">
      <w:pPr>
        <w:spacing w:line="270" w:lineRule="atLeast"/>
        <w:ind w:leftChars="6" w:left="13" w:firstLineChars="246" w:firstLine="787"/>
        <w:rPr>
          <w:rFonts w:ascii="Times New Roman" w:eastAsia="仿宋" w:hAnsi="Times New Roman" w:cs="Times New Roman"/>
          <w:sz w:val="32"/>
          <w:szCs w:val="32"/>
        </w:rPr>
      </w:pPr>
      <w:r w:rsidRPr="009C1A41">
        <w:rPr>
          <w:rFonts w:ascii="Times New Roman" w:eastAsia="仿宋" w:hAnsi="Times New Roman" w:cs="Times New Roman" w:hint="eastAsia"/>
          <w:sz w:val="32"/>
          <w:szCs w:val="32"/>
        </w:rPr>
        <w:t>GB 2759-2015</w:t>
      </w:r>
      <w:r w:rsidRPr="009C1A41">
        <w:rPr>
          <w:rFonts w:ascii="Times New Roman" w:eastAsia="仿宋" w:hAnsi="Times New Roman" w:cs="Times New Roman" w:hint="eastAsia"/>
          <w:sz w:val="32"/>
          <w:szCs w:val="32"/>
        </w:rPr>
        <w:t>《食品安全国家标准</w:t>
      </w:r>
      <w:r w:rsidRPr="009C1A41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9C1A41">
        <w:rPr>
          <w:rFonts w:ascii="Times New Roman" w:eastAsia="仿宋" w:hAnsi="Times New Roman" w:cs="Times New Roman" w:hint="eastAsia"/>
          <w:sz w:val="32"/>
          <w:szCs w:val="32"/>
        </w:rPr>
        <w:t>冷冻饮品和制作料》</w:t>
      </w:r>
      <w:r w:rsidRPr="009C1A41">
        <w:rPr>
          <w:rFonts w:ascii="Times New Roman" w:eastAsia="仿宋" w:hAnsi="Times New Roman" w:cs="Times New Roman" w:hint="eastAsia"/>
          <w:sz w:val="32"/>
          <w:szCs w:val="32"/>
        </w:rPr>
        <w:t>,GB 2760-2014</w:t>
      </w:r>
      <w:r w:rsidRPr="009C1A41">
        <w:rPr>
          <w:rFonts w:ascii="Times New Roman" w:eastAsia="仿宋" w:hAnsi="Times New Roman" w:cs="Times New Roman" w:hint="eastAsia"/>
          <w:sz w:val="32"/>
          <w:szCs w:val="32"/>
        </w:rPr>
        <w:t>《食品安全国家标准</w:t>
      </w:r>
      <w:r w:rsidRPr="009C1A41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9C1A41">
        <w:rPr>
          <w:rFonts w:ascii="Times New Roman" w:eastAsia="仿宋" w:hAnsi="Times New Roman" w:cs="Times New Roman" w:hint="eastAsia"/>
          <w:sz w:val="32"/>
          <w:szCs w:val="32"/>
        </w:rPr>
        <w:t>食品添加剂使用标准》</w:t>
      </w:r>
      <w:r w:rsidRPr="009C1A41">
        <w:rPr>
          <w:rFonts w:ascii="Times New Roman" w:eastAsia="仿宋" w:hAnsi="Times New Roman" w:cs="Times New Roman" w:hint="eastAsia"/>
          <w:sz w:val="32"/>
          <w:szCs w:val="32"/>
        </w:rPr>
        <w:t>,GB/T 31119-2014</w:t>
      </w:r>
      <w:r w:rsidRPr="009C1A41">
        <w:rPr>
          <w:rFonts w:ascii="Times New Roman" w:eastAsia="仿宋" w:hAnsi="Times New Roman" w:cs="Times New Roman" w:hint="eastAsia"/>
          <w:sz w:val="32"/>
          <w:szCs w:val="32"/>
        </w:rPr>
        <w:t>《冷冻饮品</w:t>
      </w:r>
      <w:r w:rsidRPr="009C1A41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9C1A41">
        <w:rPr>
          <w:rFonts w:ascii="Times New Roman" w:eastAsia="仿宋" w:hAnsi="Times New Roman" w:cs="Times New Roman" w:hint="eastAsia"/>
          <w:sz w:val="32"/>
          <w:szCs w:val="32"/>
        </w:rPr>
        <w:t>雪糕》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9C1A41" w:rsidRPr="0084584B" w:rsidRDefault="009C1A41" w:rsidP="009C1A41">
      <w:pPr>
        <w:spacing w:line="245" w:lineRule="atLeast"/>
        <w:ind w:firstLineChars="196" w:firstLine="630"/>
        <w:rPr>
          <w:rFonts w:ascii="Times New Roman" w:eastAsia="楷体" w:hAnsi="Times New Roman" w:cs="Times New Roman"/>
          <w:b/>
          <w:sz w:val="32"/>
          <w:szCs w:val="32"/>
        </w:rPr>
      </w:pPr>
      <w:r w:rsidRPr="0084584B">
        <w:rPr>
          <w:rFonts w:ascii="Times New Roman" w:eastAsia="楷体" w:hAnsi="Times New Roman" w:cs="Times New Roman"/>
          <w:b/>
          <w:sz w:val="32"/>
          <w:szCs w:val="32"/>
        </w:rPr>
        <w:t>（二）检验项目</w:t>
      </w:r>
    </w:p>
    <w:p w:rsidR="009C1A41" w:rsidRPr="009C1A41" w:rsidRDefault="009C1A41" w:rsidP="009C1A41">
      <w:pPr>
        <w:spacing w:line="270" w:lineRule="atLeast"/>
        <w:ind w:firstLineChars="300" w:firstLine="960"/>
        <w:rPr>
          <w:rFonts w:ascii="Times New Roman" w:eastAsia="仿宋" w:hAnsi="Times New Roman" w:cs="Times New Roman"/>
          <w:sz w:val="32"/>
          <w:szCs w:val="32"/>
        </w:rPr>
      </w:pPr>
      <w:r w:rsidRPr="009C1A41">
        <w:rPr>
          <w:rFonts w:ascii="Times New Roman" w:eastAsia="仿宋" w:hAnsi="Times New Roman" w:cs="Times New Roman" w:hint="eastAsia"/>
          <w:sz w:val="32"/>
          <w:szCs w:val="32"/>
        </w:rPr>
        <w:t>冷冻饮品</w:t>
      </w:r>
      <w:r w:rsidRPr="0084584B">
        <w:rPr>
          <w:rFonts w:ascii="Times New Roman" w:eastAsia="仿宋" w:hAnsi="Times New Roman" w:cs="Times New Roman" w:hint="eastAsia"/>
          <w:sz w:val="32"/>
          <w:szCs w:val="32"/>
        </w:rPr>
        <w:t>检验项目包括</w:t>
      </w:r>
      <w:r w:rsidRPr="009C1A41">
        <w:rPr>
          <w:rFonts w:ascii="Times New Roman" w:eastAsia="仿宋" w:hAnsi="Times New Roman" w:cs="Times New Roman" w:hint="eastAsia"/>
          <w:sz w:val="32"/>
          <w:szCs w:val="32"/>
        </w:rPr>
        <w:t>蛋白质、甜蜜素（以环己基氨基磺酸计）、阿力甜、菌落总数、大肠菌群</w:t>
      </w:r>
      <w:r>
        <w:rPr>
          <w:rFonts w:ascii="Times New Roman" w:eastAsia="仿宋" w:hAnsi="Times New Roman" w:cs="Times New Roman" w:hint="eastAsia"/>
          <w:sz w:val="32"/>
          <w:szCs w:val="32"/>
        </w:rPr>
        <w:t>等。</w:t>
      </w:r>
    </w:p>
    <w:p w:rsidR="00C111E2" w:rsidRPr="0084584B" w:rsidRDefault="0084584B" w:rsidP="00C20E39">
      <w:pPr>
        <w:spacing w:line="270" w:lineRule="atLeas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84584B">
        <w:rPr>
          <w:rFonts w:ascii="Times New Roman" w:eastAsia="楷体" w:hAnsi="Times New Roman" w:cs="Times New Roman" w:hint="eastAsia"/>
          <w:b/>
          <w:sz w:val="32"/>
          <w:szCs w:val="32"/>
        </w:rPr>
        <w:lastRenderedPageBreak/>
        <w:t>十</w:t>
      </w:r>
      <w:r w:rsidR="009C1A41">
        <w:rPr>
          <w:rFonts w:ascii="Times New Roman" w:eastAsia="楷体" w:hAnsi="Times New Roman" w:cs="Times New Roman" w:hint="eastAsia"/>
          <w:b/>
          <w:sz w:val="32"/>
          <w:szCs w:val="32"/>
        </w:rPr>
        <w:t>三</w:t>
      </w:r>
      <w:r w:rsidR="00C111E2" w:rsidRPr="0084584B">
        <w:rPr>
          <w:rFonts w:ascii="Times New Roman" w:eastAsia="楷体" w:hAnsi="Times New Roman" w:cs="Times New Roman" w:hint="eastAsia"/>
          <w:b/>
          <w:sz w:val="32"/>
          <w:szCs w:val="32"/>
        </w:rPr>
        <w:t>、粮食加工品</w:t>
      </w:r>
    </w:p>
    <w:p w:rsidR="00C111E2" w:rsidRPr="0084584B" w:rsidRDefault="00C111E2" w:rsidP="00C20E39">
      <w:pPr>
        <w:spacing w:line="270" w:lineRule="atLeas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84584B">
        <w:rPr>
          <w:rFonts w:ascii="Times New Roman" w:eastAsia="楷体" w:hAnsi="Times New Roman" w:cs="Times New Roman"/>
          <w:b/>
          <w:sz w:val="32"/>
          <w:szCs w:val="32"/>
        </w:rPr>
        <w:t>（</w:t>
      </w:r>
      <w:r w:rsidRPr="0084584B">
        <w:rPr>
          <w:rFonts w:ascii="Times New Roman" w:eastAsia="楷体" w:hAnsi="Times New Roman" w:cs="Times New Roman" w:hint="eastAsia"/>
          <w:b/>
          <w:sz w:val="32"/>
          <w:szCs w:val="32"/>
        </w:rPr>
        <w:t>一</w:t>
      </w:r>
      <w:r w:rsidRPr="0084584B">
        <w:rPr>
          <w:rFonts w:ascii="Times New Roman" w:eastAsia="楷体" w:hAnsi="Times New Roman" w:cs="Times New Roman"/>
          <w:b/>
          <w:sz w:val="32"/>
          <w:szCs w:val="32"/>
        </w:rPr>
        <w:t>）</w:t>
      </w:r>
      <w:r w:rsidRPr="0084584B">
        <w:rPr>
          <w:rFonts w:ascii="Times New Roman" w:eastAsia="楷体" w:hAnsi="Times New Roman" w:cs="Times New Roman" w:hint="eastAsia"/>
          <w:b/>
          <w:sz w:val="32"/>
          <w:szCs w:val="32"/>
        </w:rPr>
        <w:t>相关</w:t>
      </w:r>
      <w:r w:rsidRPr="0084584B">
        <w:rPr>
          <w:rFonts w:ascii="Times New Roman" w:eastAsia="楷体" w:hAnsi="Times New Roman" w:cs="Times New Roman"/>
          <w:b/>
          <w:sz w:val="32"/>
          <w:szCs w:val="32"/>
        </w:rPr>
        <w:t>标准依据</w:t>
      </w:r>
    </w:p>
    <w:p w:rsidR="0084584B" w:rsidRPr="0084584B" w:rsidRDefault="00221204" w:rsidP="009C1A41">
      <w:pPr>
        <w:spacing w:line="245" w:lineRule="atLeast"/>
        <w:ind w:firstLineChars="250" w:firstLine="800"/>
        <w:rPr>
          <w:rFonts w:ascii="Times New Roman" w:eastAsia="仿宋" w:hAnsi="Times New Roman" w:cs="Times New Roman" w:hint="eastAsia"/>
          <w:sz w:val="32"/>
          <w:szCs w:val="32"/>
        </w:rPr>
      </w:pPr>
      <w:r w:rsidRPr="0084584B">
        <w:rPr>
          <w:rFonts w:ascii="Times New Roman" w:eastAsia="仿宋" w:hAnsi="Times New Roman" w:cs="Times New Roman"/>
          <w:sz w:val="32"/>
          <w:szCs w:val="32"/>
        </w:rPr>
        <w:t>GB 2760-2014</w:t>
      </w:r>
      <w:r w:rsidRPr="0084584B">
        <w:rPr>
          <w:rFonts w:ascii="Times New Roman" w:eastAsia="仿宋" w:hAnsi="Times New Roman" w:cs="Times New Roman"/>
          <w:sz w:val="32"/>
          <w:szCs w:val="32"/>
        </w:rPr>
        <w:t>《食品安全国家标准</w:t>
      </w:r>
      <w:r w:rsidRPr="0084584B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84584B">
        <w:rPr>
          <w:rFonts w:ascii="Times New Roman" w:eastAsia="仿宋" w:hAnsi="Times New Roman" w:cs="Times New Roman"/>
          <w:sz w:val="32"/>
          <w:szCs w:val="32"/>
        </w:rPr>
        <w:t>食品添加剂使用标准》</w:t>
      </w:r>
      <w:r w:rsidRPr="0084584B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84584B" w:rsidRPr="0084584B">
        <w:rPr>
          <w:rFonts w:ascii="Times New Roman" w:eastAsia="仿宋" w:hAnsi="Times New Roman" w:cs="Times New Roman" w:hint="eastAsia"/>
          <w:sz w:val="32"/>
          <w:szCs w:val="32"/>
        </w:rPr>
        <w:t>DBS 45/050-2018</w:t>
      </w:r>
      <w:r w:rsidR="0084584B" w:rsidRPr="0084584B">
        <w:rPr>
          <w:rFonts w:ascii="Times New Roman" w:eastAsia="仿宋" w:hAnsi="Times New Roman" w:cs="Times New Roman" w:hint="eastAsia"/>
          <w:sz w:val="32"/>
          <w:szCs w:val="32"/>
        </w:rPr>
        <w:t>《食品安全地方标准</w:t>
      </w:r>
      <w:r w:rsidR="0084584B" w:rsidRPr="0084584B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="0084584B" w:rsidRPr="0084584B">
        <w:rPr>
          <w:rFonts w:ascii="Times New Roman" w:eastAsia="仿宋" w:hAnsi="Times New Roman" w:cs="Times New Roman" w:hint="eastAsia"/>
          <w:sz w:val="32"/>
          <w:szCs w:val="32"/>
        </w:rPr>
        <w:t>鲜湿类米粉》、</w:t>
      </w:r>
      <w:r w:rsidR="0084584B" w:rsidRPr="0084584B">
        <w:rPr>
          <w:rFonts w:ascii="Times New Roman" w:eastAsia="仿宋" w:hAnsi="Times New Roman" w:cs="Times New Roman" w:hint="eastAsia"/>
          <w:sz w:val="32"/>
          <w:szCs w:val="32"/>
        </w:rPr>
        <w:t>GB 2761-2017</w:t>
      </w:r>
      <w:r w:rsidR="0084584B" w:rsidRPr="0084584B">
        <w:rPr>
          <w:rFonts w:ascii="Times New Roman" w:eastAsia="仿宋" w:hAnsi="Times New Roman" w:cs="Times New Roman" w:hint="eastAsia"/>
          <w:sz w:val="32"/>
          <w:szCs w:val="32"/>
        </w:rPr>
        <w:t>《食品安全国家标准</w:t>
      </w:r>
      <w:r w:rsidR="0084584B" w:rsidRPr="0084584B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="0084584B" w:rsidRPr="0084584B">
        <w:rPr>
          <w:rFonts w:ascii="Times New Roman" w:eastAsia="仿宋" w:hAnsi="Times New Roman" w:cs="Times New Roman" w:hint="eastAsia"/>
          <w:sz w:val="32"/>
          <w:szCs w:val="32"/>
        </w:rPr>
        <w:t>食品中真菌毒素限量》、</w:t>
      </w:r>
      <w:r w:rsidR="0084584B" w:rsidRPr="0084584B">
        <w:rPr>
          <w:rFonts w:ascii="Times New Roman" w:eastAsia="仿宋" w:hAnsi="Times New Roman" w:cs="Times New Roman" w:hint="eastAsia"/>
          <w:sz w:val="32"/>
          <w:szCs w:val="32"/>
        </w:rPr>
        <w:t>GB 2762-2017</w:t>
      </w:r>
      <w:r w:rsidR="0084584B" w:rsidRPr="0084584B">
        <w:rPr>
          <w:rFonts w:ascii="Times New Roman" w:eastAsia="仿宋" w:hAnsi="Times New Roman" w:cs="Times New Roman" w:hint="eastAsia"/>
          <w:sz w:val="32"/>
          <w:szCs w:val="32"/>
        </w:rPr>
        <w:t>《食品安全国家标准</w:t>
      </w:r>
      <w:r w:rsidR="0084584B" w:rsidRPr="0084584B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="0084584B" w:rsidRPr="0084584B">
        <w:rPr>
          <w:rFonts w:ascii="Times New Roman" w:eastAsia="仿宋" w:hAnsi="Times New Roman" w:cs="Times New Roman" w:hint="eastAsia"/>
          <w:sz w:val="32"/>
          <w:szCs w:val="32"/>
        </w:rPr>
        <w:t>食品中污染物限量》</w:t>
      </w:r>
      <w:r w:rsidR="009C1A41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C111E2" w:rsidRPr="0084584B" w:rsidRDefault="00C111E2" w:rsidP="0084584B">
      <w:pPr>
        <w:spacing w:line="245" w:lineRule="atLeast"/>
        <w:rPr>
          <w:rFonts w:ascii="Times New Roman" w:eastAsia="楷体" w:hAnsi="Times New Roman" w:cs="Times New Roman"/>
          <w:b/>
          <w:sz w:val="32"/>
          <w:szCs w:val="32"/>
        </w:rPr>
      </w:pPr>
      <w:r w:rsidRPr="0084584B">
        <w:rPr>
          <w:rFonts w:ascii="Times New Roman" w:eastAsia="楷体" w:hAnsi="Times New Roman" w:cs="Times New Roman"/>
          <w:b/>
          <w:sz w:val="32"/>
          <w:szCs w:val="32"/>
        </w:rPr>
        <w:t>（二）检验项目</w:t>
      </w:r>
    </w:p>
    <w:p w:rsidR="00E063BF" w:rsidRPr="0084584B" w:rsidRDefault="00E063BF" w:rsidP="00C20E39">
      <w:pPr>
        <w:spacing w:line="270" w:lineRule="atLeas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4584B">
        <w:rPr>
          <w:rFonts w:ascii="Times New Roman" w:eastAsia="仿宋" w:hAnsi="Times New Roman" w:cs="Times New Roman" w:hint="eastAsia"/>
          <w:sz w:val="32"/>
          <w:szCs w:val="32"/>
        </w:rPr>
        <w:t>粮食加工品检验项目包括</w:t>
      </w:r>
      <w:r w:rsidR="0084584B" w:rsidRPr="0084584B">
        <w:rPr>
          <w:rFonts w:ascii="Times New Roman" w:eastAsia="仿宋" w:hAnsi="Times New Roman" w:cs="Times New Roman" w:hint="eastAsia"/>
          <w:sz w:val="32"/>
          <w:szCs w:val="32"/>
        </w:rPr>
        <w:t>镉（以</w:t>
      </w:r>
      <w:r w:rsidR="0084584B" w:rsidRPr="0084584B">
        <w:rPr>
          <w:rFonts w:ascii="Times New Roman" w:eastAsia="仿宋" w:hAnsi="Times New Roman" w:cs="Times New Roman" w:hint="eastAsia"/>
          <w:sz w:val="32"/>
          <w:szCs w:val="32"/>
        </w:rPr>
        <w:t>Cd</w:t>
      </w:r>
      <w:r w:rsidR="0084584B" w:rsidRPr="0084584B">
        <w:rPr>
          <w:rFonts w:ascii="Times New Roman" w:eastAsia="仿宋" w:hAnsi="Times New Roman" w:cs="Times New Roman" w:hint="eastAsia"/>
          <w:sz w:val="32"/>
          <w:szCs w:val="32"/>
        </w:rPr>
        <w:t>计）、</w:t>
      </w:r>
      <w:r w:rsidR="0027241B" w:rsidRPr="0084584B">
        <w:rPr>
          <w:rFonts w:ascii="Times New Roman" w:eastAsia="仿宋" w:hAnsi="Times New Roman" w:cs="Times New Roman" w:hint="eastAsia"/>
          <w:sz w:val="32"/>
          <w:szCs w:val="32"/>
        </w:rPr>
        <w:t>铅（以</w:t>
      </w:r>
      <w:r w:rsidR="0027241B" w:rsidRPr="0084584B">
        <w:rPr>
          <w:rFonts w:ascii="Times New Roman" w:eastAsia="仿宋" w:hAnsi="Times New Roman" w:cs="Times New Roman" w:hint="eastAsia"/>
          <w:sz w:val="32"/>
          <w:szCs w:val="32"/>
        </w:rPr>
        <w:t>Pb</w:t>
      </w:r>
      <w:r w:rsidR="0027241B" w:rsidRPr="0084584B">
        <w:rPr>
          <w:rFonts w:ascii="Times New Roman" w:eastAsia="仿宋" w:hAnsi="Times New Roman" w:cs="Times New Roman" w:hint="eastAsia"/>
          <w:sz w:val="32"/>
          <w:szCs w:val="32"/>
        </w:rPr>
        <w:t>计）、黄曲霉毒素</w:t>
      </w:r>
      <w:r w:rsidR="0027241B" w:rsidRPr="0084584B">
        <w:rPr>
          <w:rFonts w:ascii="Times New Roman" w:eastAsia="仿宋" w:hAnsi="Times New Roman" w:cs="Times New Roman" w:hint="eastAsia"/>
          <w:sz w:val="32"/>
          <w:szCs w:val="32"/>
        </w:rPr>
        <w:t>B1</w:t>
      </w:r>
      <w:r w:rsidR="0027241B" w:rsidRPr="0084584B">
        <w:rPr>
          <w:rFonts w:ascii="Times New Roman" w:eastAsia="仿宋" w:hAnsi="Times New Roman" w:cs="Times New Roman" w:hint="eastAsia"/>
          <w:sz w:val="32"/>
          <w:szCs w:val="32"/>
        </w:rPr>
        <w:t>、苯甲酸及其钠盐（以苯甲酸计）、山梨酸及其钾盐（以山梨酸计）、</w:t>
      </w:r>
      <w:r w:rsidR="0084584B" w:rsidRPr="0084584B">
        <w:rPr>
          <w:rFonts w:ascii="Times New Roman" w:eastAsia="仿宋" w:hAnsi="Times New Roman" w:cs="Times New Roman" w:hint="eastAsia"/>
          <w:sz w:val="32"/>
          <w:szCs w:val="32"/>
        </w:rPr>
        <w:t>脱氢乙酸及其钠盐（以脱氢乙酸计）、</w:t>
      </w:r>
      <w:r w:rsidR="0027241B" w:rsidRPr="0084584B">
        <w:rPr>
          <w:rFonts w:ascii="Times New Roman" w:eastAsia="仿宋" w:hAnsi="Times New Roman" w:cs="Times New Roman" w:hint="eastAsia"/>
          <w:sz w:val="32"/>
          <w:szCs w:val="32"/>
        </w:rPr>
        <w:t>菌落总数、大肠菌群</w:t>
      </w:r>
      <w:r w:rsidR="00423B9D" w:rsidRPr="0084584B">
        <w:rPr>
          <w:rFonts w:ascii="Times New Roman" w:eastAsia="仿宋" w:hAnsi="Times New Roman" w:cs="Times New Roman" w:hint="eastAsia"/>
          <w:sz w:val="32"/>
          <w:szCs w:val="32"/>
        </w:rPr>
        <w:t>等。</w:t>
      </w:r>
    </w:p>
    <w:p w:rsidR="00C111E2" w:rsidRPr="00A1011C" w:rsidRDefault="00C111E2" w:rsidP="00C20E39">
      <w:pPr>
        <w:spacing w:line="270" w:lineRule="atLeas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A1011C">
        <w:rPr>
          <w:rFonts w:ascii="Times New Roman" w:eastAsia="楷体" w:hAnsi="Times New Roman" w:cs="Times New Roman" w:hint="eastAsia"/>
          <w:b/>
          <w:sz w:val="32"/>
          <w:szCs w:val="32"/>
        </w:rPr>
        <w:t>十</w:t>
      </w:r>
      <w:r w:rsidR="009C1A41" w:rsidRPr="00A1011C">
        <w:rPr>
          <w:rFonts w:ascii="Times New Roman" w:eastAsia="楷体" w:hAnsi="Times New Roman" w:cs="Times New Roman" w:hint="eastAsia"/>
          <w:b/>
          <w:sz w:val="32"/>
          <w:szCs w:val="32"/>
        </w:rPr>
        <w:t>四</w:t>
      </w:r>
      <w:r w:rsidRPr="00A1011C">
        <w:rPr>
          <w:rFonts w:ascii="Times New Roman" w:eastAsia="楷体" w:hAnsi="Times New Roman" w:cs="Times New Roman" w:hint="eastAsia"/>
          <w:b/>
          <w:sz w:val="32"/>
          <w:szCs w:val="32"/>
        </w:rPr>
        <w:t>、食盐</w:t>
      </w:r>
    </w:p>
    <w:p w:rsidR="00C20E39" w:rsidRPr="00A1011C" w:rsidRDefault="00C20E39" w:rsidP="00C20E39">
      <w:pPr>
        <w:spacing w:line="270" w:lineRule="atLeas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A1011C">
        <w:rPr>
          <w:rFonts w:ascii="Times New Roman" w:eastAsia="楷体" w:hAnsi="Times New Roman" w:cs="Times New Roman"/>
          <w:b/>
          <w:sz w:val="32"/>
          <w:szCs w:val="32"/>
        </w:rPr>
        <w:t>（</w:t>
      </w:r>
      <w:r w:rsidRPr="00A1011C">
        <w:rPr>
          <w:rFonts w:ascii="Times New Roman" w:eastAsia="楷体" w:hAnsi="Times New Roman" w:cs="Times New Roman" w:hint="eastAsia"/>
          <w:b/>
          <w:sz w:val="32"/>
          <w:szCs w:val="32"/>
        </w:rPr>
        <w:t>一</w:t>
      </w:r>
      <w:r w:rsidRPr="00A1011C">
        <w:rPr>
          <w:rFonts w:ascii="Times New Roman" w:eastAsia="楷体" w:hAnsi="Times New Roman" w:cs="Times New Roman"/>
          <w:b/>
          <w:sz w:val="32"/>
          <w:szCs w:val="32"/>
        </w:rPr>
        <w:t>）</w:t>
      </w:r>
      <w:r w:rsidRPr="00A1011C">
        <w:rPr>
          <w:rFonts w:ascii="Times New Roman" w:eastAsia="楷体" w:hAnsi="Times New Roman" w:cs="Times New Roman" w:hint="eastAsia"/>
          <w:b/>
          <w:sz w:val="32"/>
          <w:szCs w:val="32"/>
        </w:rPr>
        <w:t>相关</w:t>
      </w:r>
      <w:r w:rsidRPr="00A1011C">
        <w:rPr>
          <w:rFonts w:ascii="Times New Roman" w:eastAsia="楷体" w:hAnsi="Times New Roman" w:cs="Times New Roman"/>
          <w:b/>
          <w:sz w:val="32"/>
          <w:szCs w:val="32"/>
        </w:rPr>
        <w:t>标准依据</w:t>
      </w:r>
    </w:p>
    <w:p w:rsidR="00C20E39" w:rsidRPr="00A1011C" w:rsidRDefault="003C4B36" w:rsidP="00C20E39">
      <w:pPr>
        <w:spacing w:line="270" w:lineRule="atLeast"/>
        <w:ind w:left="643"/>
        <w:rPr>
          <w:rFonts w:ascii="Times New Roman" w:eastAsia="仿宋" w:hAnsi="Times New Roman" w:cs="Times New Roman"/>
          <w:sz w:val="32"/>
          <w:szCs w:val="32"/>
        </w:rPr>
      </w:pPr>
      <w:r w:rsidRPr="00A1011C">
        <w:rPr>
          <w:rFonts w:ascii="Times New Roman" w:eastAsia="仿宋" w:hAnsi="Times New Roman" w:cs="Times New Roman"/>
          <w:sz w:val="32"/>
          <w:szCs w:val="32"/>
        </w:rPr>
        <w:t>GB 2721-2015</w:t>
      </w:r>
      <w:r w:rsidRPr="00A1011C">
        <w:rPr>
          <w:rFonts w:ascii="Times New Roman" w:eastAsia="仿宋" w:hAnsi="Times New Roman" w:cs="Times New Roman"/>
          <w:sz w:val="32"/>
          <w:szCs w:val="32"/>
        </w:rPr>
        <w:t>《食品安全国家标准</w:t>
      </w:r>
      <w:r w:rsidRPr="00A1011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A1011C">
        <w:rPr>
          <w:rFonts w:ascii="Times New Roman" w:eastAsia="仿宋" w:hAnsi="Times New Roman" w:cs="Times New Roman"/>
          <w:sz w:val="32"/>
          <w:szCs w:val="32"/>
        </w:rPr>
        <w:t>食用盐》</w:t>
      </w:r>
      <w:r w:rsidRPr="00A1011C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A1011C">
        <w:rPr>
          <w:rFonts w:ascii="Times New Roman" w:eastAsia="仿宋" w:hAnsi="Times New Roman" w:cs="Times New Roman"/>
          <w:sz w:val="32"/>
          <w:szCs w:val="32"/>
        </w:rPr>
        <w:t xml:space="preserve">GB </w:t>
      </w:r>
    </w:p>
    <w:p w:rsidR="003C4B36" w:rsidRPr="00A1011C" w:rsidRDefault="003C4B36" w:rsidP="00C20E39">
      <w:pPr>
        <w:spacing w:line="270" w:lineRule="atLeast"/>
        <w:rPr>
          <w:rFonts w:ascii="Times New Roman" w:eastAsia="仿宋" w:hAnsi="Times New Roman" w:cs="Times New Roman"/>
          <w:sz w:val="32"/>
          <w:szCs w:val="32"/>
        </w:rPr>
      </w:pPr>
      <w:r w:rsidRPr="00A1011C">
        <w:rPr>
          <w:rFonts w:ascii="Times New Roman" w:eastAsia="仿宋" w:hAnsi="Times New Roman" w:cs="Times New Roman"/>
          <w:sz w:val="32"/>
          <w:szCs w:val="32"/>
        </w:rPr>
        <w:t>26878-2011</w:t>
      </w:r>
      <w:r w:rsidRPr="00A1011C">
        <w:rPr>
          <w:rFonts w:ascii="Times New Roman" w:eastAsia="仿宋" w:hAnsi="Times New Roman" w:cs="Times New Roman"/>
          <w:sz w:val="32"/>
          <w:szCs w:val="32"/>
        </w:rPr>
        <w:t>《食品安全国家标准</w:t>
      </w:r>
      <w:r w:rsidRPr="00A1011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A1011C">
        <w:rPr>
          <w:rFonts w:ascii="Times New Roman" w:eastAsia="仿宋" w:hAnsi="Times New Roman" w:cs="Times New Roman"/>
          <w:sz w:val="32"/>
          <w:szCs w:val="32"/>
        </w:rPr>
        <w:t>食用盐碘含量》</w:t>
      </w:r>
      <w:r w:rsidRPr="00A1011C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A1011C">
        <w:rPr>
          <w:rFonts w:ascii="Times New Roman" w:eastAsia="仿宋" w:hAnsi="Times New Roman" w:cs="Times New Roman"/>
          <w:sz w:val="32"/>
          <w:szCs w:val="32"/>
        </w:rPr>
        <w:t>GB 2762-2017</w:t>
      </w:r>
      <w:r w:rsidRPr="00A1011C">
        <w:rPr>
          <w:rFonts w:ascii="Times New Roman" w:eastAsia="仿宋" w:hAnsi="Times New Roman" w:cs="Times New Roman"/>
          <w:sz w:val="32"/>
          <w:szCs w:val="32"/>
        </w:rPr>
        <w:t>《食品安全国家标准</w:t>
      </w:r>
      <w:r w:rsidRPr="00A1011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A1011C">
        <w:rPr>
          <w:rFonts w:ascii="Times New Roman" w:eastAsia="仿宋" w:hAnsi="Times New Roman" w:cs="Times New Roman"/>
          <w:sz w:val="32"/>
          <w:szCs w:val="32"/>
        </w:rPr>
        <w:t>食品中污染物限量》</w:t>
      </w:r>
      <w:r w:rsidRPr="00A1011C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A1011C">
        <w:rPr>
          <w:rFonts w:ascii="Times New Roman" w:eastAsia="仿宋" w:hAnsi="Times New Roman" w:cs="Times New Roman"/>
          <w:sz w:val="32"/>
          <w:szCs w:val="32"/>
        </w:rPr>
        <w:t>GB 2760-2014</w:t>
      </w:r>
      <w:r w:rsidRPr="00A1011C">
        <w:rPr>
          <w:rFonts w:ascii="Times New Roman" w:eastAsia="仿宋" w:hAnsi="Times New Roman" w:cs="Times New Roman"/>
          <w:sz w:val="32"/>
          <w:szCs w:val="32"/>
        </w:rPr>
        <w:t>《食品安全国家标准</w:t>
      </w:r>
      <w:r w:rsidRPr="00A1011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A1011C">
        <w:rPr>
          <w:rFonts w:ascii="Times New Roman" w:eastAsia="仿宋" w:hAnsi="Times New Roman" w:cs="Times New Roman"/>
          <w:sz w:val="32"/>
          <w:szCs w:val="32"/>
        </w:rPr>
        <w:t>食品添加剂使用标准》</w:t>
      </w:r>
      <w:r w:rsidR="00567CDF" w:rsidRPr="00A1011C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C111E2" w:rsidRPr="00A1011C" w:rsidRDefault="00C111E2" w:rsidP="00C20E39">
      <w:pPr>
        <w:spacing w:line="270" w:lineRule="atLeast"/>
        <w:ind w:firstLineChars="196" w:firstLine="630"/>
        <w:rPr>
          <w:rFonts w:ascii="Times New Roman" w:eastAsia="楷体" w:hAnsi="Times New Roman" w:cs="Times New Roman"/>
          <w:b/>
          <w:sz w:val="32"/>
          <w:szCs w:val="32"/>
        </w:rPr>
      </w:pPr>
      <w:r w:rsidRPr="00A1011C">
        <w:rPr>
          <w:rFonts w:ascii="Times New Roman" w:eastAsia="楷体" w:hAnsi="Times New Roman" w:cs="Times New Roman"/>
          <w:b/>
          <w:sz w:val="32"/>
          <w:szCs w:val="32"/>
        </w:rPr>
        <w:t>（二）检验项目</w:t>
      </w:r>
    </w:p>
    <w:p w:rsidR="00E063BF" w:rsidRPr="00A1011C" w:rsidRDefault="00E063BF" w:rsidP="00C20E39">
      <w:pPr>
        <w:spacing w:line="270" w:lineRule="atLeas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1011C">
        <w:rPr>
          <w:rFonts w:ascii="Times New Roman" w:eastAsia="仿宋" w:hAnsi="Times New Roman" w:cs="Times New Roman" w:hint="eastAsia"/>
          <w:sz w:val="32"/>
          <w:szCs w:val="32"/>
        </w:rPr>
        <w:t>食盐检验项目包括</w:t>
      </w:r>
      <w:r w:rsidR="0027241B" w:rsidRPr="00A1011C">
        <w:rPr>
          <w:rFonts w:ascii="Times New Roman" w:eastAsia="仿宋" w:hAnsi="Times New Roman" w:cs="Times New Roman" w:hint="eastAsia"/>
          <w:sz w:val="32"/>
          <w:szCs w:val="32"/>
        </w:rPr>
        <w:t>氯化钠、氯化钾、碘（以</w:t>
      </w:r>
      <w:r w:rsidR="0027241B" w:rsidRPr="00A1011C">
        <w:rPr>
          <w:rFonts w:ascii="Times New Roman" w:eastAsia="仿宋" w:hAnsi="Times New Roman" w:cs="Times New Roman" w:hint="eastAsia"/>
          <w:sz w:val="32"/>
          <w:szCs w:val="32"/>
        </w:rPr>
        <w:t>I</w:t>
      </w:r>
      <w:r w:rsidR="0027241B" w:rsidRPr="00A1011C">
        <w:rPr>
          <w:rFonts w:ascii="Times New Roman" w:eastAsia="仿宋" w:hAnsi="Times New Roman" w:cs="Times New Roman" w:hint="eastAsia"/>
          <w:sz w:val="32"/>
          <w:szCs w:val="32"/>
        </w:rPr>
        <w:t>计）、钡（以</w:t>
      </w:r>
      <w:r w:rsidR="0027241B" w:rsidRPr="00A1011C">
        <w:rPr>
          <w:rFonts w:ascii="Times New Roman" w:eastAsia="仿宋" w:hAnsi="Times New Roman" w:cs="Times New Roman" w:hint="eastAsia"/>
          <w:sz w:val="32"/>
          <w:szCs w:val="32"/>
        </w:rPr>
        <w:t>Ba</w:t>
      </w:r>
      <w:r w:rsidR="0027241B" w:rsidRPr="00A1011C">
        <w:rPr>
          <w:rFonts w:ascii="Times New Roman" w:eastAsia="仿宋" w:hAnsi="Times New Roman" w:cs="Times New Roman" w:hint="eastAsia"/>
          <w:sz w:val="32"/>
          <w:szCs w:val="32"/>
        </w:rPr>
        <w:t>计）、铅（以</w:t>
      </w:r>
      <w:r w:rsidR="0027241B" w:rsidRPr="00A1011C">
        <w:rPr>
          <w:rFonts w:ascii="Times New Roman" w:eastAsia="仿宋" w:hAnsi="Times New Roman" w:cs="Times New Roman" w:hint="eastAsia"/>
          <w:sz w:val="32"/>
          <w:szCs w:val="32"/>
        </w:rPr>
        <w:t>Pb</w:t>
      </w:r>
      <w:r w:rsidR="0027241B" w:rsidRPr="00A1011C">
        <w:rPr>
          <w:rFonts w:ascii="Times New Roman" w:eastAsia="仿宋" w:hAnsi="Times New Roman" w:cs="Times New Roman" w:hint="eastAsia"/>
          <w:sz w:val="32"/>
          <w:szCs w:val="32"/>
        </w:rPr>
        <w:t>计）、总砷（以</w:t>
      </w:r>
      <w:r w:rsidR="0027241B" w:rsidRPr="00A1011C">
        <w:rPr>
          <w:rFonts w:ascii="Times New Roman" w:eastAsia="仿宋" w:hAnsi="Times New Roman" w:cs="Times New Roman" w:hint="eastAsia"/>
          <w:sz w:val="32"/>
          <w:szCs w:val="32"/>
        </w:rPr>
        <w:t>As</w:t>
      </w:r>
      <w:r w:rsidR="0027241B" w:rsidRPr="00A1011C">
        <w:rPr>
          <w:rFonts w:ascii="Times New Roman" w:eastAsia="仿宋" w:hAnsi="Times New Roman" w:cs="Times New Roman" w:hint="eastAsia"/>
          <w:sz w:val="32"/>
          <w:szCs w:val="32"/>
        </w:rPr>
        <w:t>计）、镉（以</w:t>
      </w:r>
      <w:r w:rsidR="0027241B" w:rsidRPr="00A1011C">
        <w:rPr>
          <w:rFonts w:ascii="Times New Roman" w:eastAsia="仿宋" w:hAnsi="Times New Roman" w:cs="Times New Roman" w:hint="eastAsia"/>
          <w:sz w:val="32"/>
          <w:szCs w:val="32"/>
        </w:rPr>
        <w:t>Cd</w:t>
      </w:r>
      <w:r w:rsidR="0027241B" w:rsidRPr="00A1011C">
        <w:rPr>
          <w:rFonts w:ascii="Times New Roman" w:eastAsia="仿宋" w:hAnsi="Times New Roman" w:cs="Times New Roman" w:hint="eastAsia"/>
          <w:sz w:val="32"/>
          <w:szCs w:val="32"/>
        </w:rPr>
        <w:t>计）、总汞（以</w:t>
      </w:r>
      <w:r w:rsidR="0027241B" w:rsidRPr="00A1011C">
        <w:rPr>
          <w:rFonts w:ascii="Times New Roman" w:eastAsia="仿宋" w:hAnsi="Times New Roman" w:cs="Times New Roman" w:hint="eastAsia"/>
          <w:sz w:val="32"/>
          <w:szCs w:val="32"/>
        </w:rPr>
        <w:t>Hg</w:t>
      </w:r>
      <w:r w:rsidR="0027241B" w:rsidRPr="00A1011C">
        <w:rPr>
          <w:rFonts w:ascii="Times New Roman" w:eastAsia="仿宋" w:hAnsi="Times New Roman" w:cs="Times New Roman" w:hint="eastAsia"/>
          <w:sz w:val="32"/>
          <w:szCs w:val="32"/>
        </w:rPr>
        <w:t>计）、亚铁氰化钾</w:t>
      </w:r>
      <w:r w:rsidR="0027241B" w:rsidRPr="00A1011C">
        <w:rPr>
          <w:rFonts w:ascii="Times New Roman" w:eastAsia="仿宋" w:hAnsi="Times New Roman" w:cs="Times New Roman" w:hint="eastAsia"/>
          <w:sz w:val="32"/>
          <w:szCs w:val="32"/>
        </w:rPr>
        <w:t>/</w:t>
      </w:r>
      <w:r w:rsidR="0027241B" w:rsidRPr="00A1011C">
        <w:rPr>
          <w:rFonts w:ascii="Times New Roman" w:eastAsia="仿宋" w:hAnsi="Times New Roman" w:cs="Times New Roman" w:hint="eastAsia"/>
          <w:sz w:val="32"/>
          <w:szCs w:val="32"/>
        </w:rPr>
        <w:t>亚铁氰化钠（以亚铁氰根计）</w:t>
      </w:r>
      <w:r w:rsidR="00423B9D" w:rsidRPr="00A1011C">
        <w:rPr>
          <w:rFonts w:ascii="Times New Roman" w:eastAsia="仿宋" w:hAnsi="Times New Roman" w:cs="Times New Roman" w:hint="eastAsia"/>
          <w:sz w:val="32"/>
          <w:szCs w:val="32"/>
        </w:rPr>
        <w:t>等。</w:t>
      </w:r>
    </w:p>
    <w:p w:rsidR="00C111E2" w:rsidRPr="00A1011C" w:rsidRDefault="00C111E2" w:rsidP="00C20E39">
      <w:pPr>
        <w:spacing w:line="270" w:lineRule="atLeas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A1011C">
        <w:rPr>
          <w:rFonts w:ascii="Times New Roman" w:eastAsia="楷体" w:hAnsi="Times New Roman" w:cs="Times New Roman" w:hint="eastAsia"/>
          <w:b/>
          <w:sz w:val="32"/>
          <w:szCs w:val="32"/>
        </w:rPr>
        <w:lastRenderedPageBreak/>
        <w:t>十</w:t>
      </w:r>
      <w:r w:rsidR="009C1A41" w:rsidRPr="00A1011C">
        <w:rPr>
          <w:rFonts w:ascii="Times New Roman" w:eastAsia="楷体" w:hAnsi="Times New Roman" w:cs="Times New Roman" w:hint="eastAsia"/>
          <w:b/>
          <w:sz w:val="32"/>
          <w:szCs w:val="32"/>
        </w:rPr>
        <w:t>五</w:t>
      </w:r>
      <w:r w:rsidRPr="00A1011C">
        <w:rPr>
          <w:rFonts w:ascii="Times New Roman" w:eastAsia="楷体" w:hAnsi="Times New Roman" w:cs="Times New Roman" w:hint="eastAsia"/>
          <w:b/>
          <w:sz w:val="32"/>
          <w:szCs w:val="32"/>
        </w:rPr>
        <w:t>、食用农产品</w:t>
      </w:r>
    </w:p>
    <w:p w:rsidR="00C111E2" w:rsidRPr="00A1011C" w:rsidRDefault="00C111E2" w:rsidP="00C111E2">
      <w:pPr>
        <w:pStyle w:val="a7"/>
        <w:numPr>
          <w:ilvl w:val="0"/>
          <w:numId w:val="3"/>
        </w:numPr>
        <w:spacing w:line="270" w:lineRule="atLeast"/>
        <w:ind w:firstLineChars="0"/>
        <w:rPr>
          <w:rFonts w:ascii="Times New Roman" w:eastAsia="楷体" w:hAnsi="Times New Roman" w:cs="Times New Roman"/>
          <w:b/>
          <w:sz w:val="32"/>
          <w:szCs w:val="32"/>
        </w:rPr>
      </w:pPr>
      <w:r w:rsidRPr="00A1011C">
        <w:rPr>
          <w:rFonts w:ascii="Times New Roman" w:eastAsia="楷体" w:hAnsi="Times New Roman" w:cs="Times New Roman" w:hint="eastAsia"/>
          <w:b/>
          <w:sz w:val="32"/>
          <w:szCs w:val="32"/>
        </w:rPr>
        <w:t>相关</w:t>
      </w:r>
      <w:r w:rsidRPr="00A1011C">
        <w:rPr>
          <w:rFonts w:ascii="Times New Roman" w:eastAsia="楷体" w:hAnsi="Times New Roman" w:cs="Times New Roman"/>
          <w:b/>
          <w:sz w:val="32"/>
          <w:szCs w:val="32"/>
        </w:rPr>
        <w:t>标准依据</w:t>
      </w:r>
    </w:p>
    <w:p w:rsidR="00C111E2" w:rsidRPr="00A1011C" w:rsidRDefault="00C111E2" w:rsidP="009C1A41">
      <w:pPr>
        <w:widowControl/>
        <w:spacing w:line="360" w:lineRule="auto"/>
        <w:ind w:leftChars="6" w:left="13"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1011C">
        <w:rPr>
          <w:rFonts w:ascii="Times New Roman" w:eastAsia="仿宋" w:hAnsi="Times New Roman" w:cs="Times New Roman"/>
          <w:sz w:val="32"/>
          <w:szCs w:val="32"/>
        </w:rPr>
        <w:t>《食品安全国家标准</w:t>
      </w:r>
      <w:r w:rsidRPr="00A1011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A1011C">
        <w:rPr>
          <w:rFonts w:ascii="Times New Roman" w:eastAsia="仿宋" w:hAnsi="Times New Roman" w:cs="Times New Roman"/>
          <w:sz w:val="32"/>
          <w:szCs w:val="32"/>
        </w:rPr>
        <w:t>食品中真菌毒素限量》（</w:t>
      </w:r>
      <w:r w:rsidRPr="00A1011C">
        <w:rPr>
          <w:rFonts w:ascii="Times New Roman" w:eastAsia="仿宋" w:hAnsi="Times New Roman" w:cs="Times New Roman"/>
          <w:sz w:val="32"/>
          <w:szCs w:val="32"/>
        </w:rPr>
        <w:t>GB 2761—2017</w:t>
      </w:r>
      <w:r w:rsidRPr="00A1011C">
        <w:rPr>
          <w:rFonts w:ascii="Times New Roman" w:eastAsia="仿宋" w:hAnsi="Times New Roman" w:cs="Times New Roman"/>
          <w:sz w:val="32"/>
          <w:szCs w:val="32"/>
        </w:rPr>
        <w:t>）、《食品安全国家标准</w:t>
      </w:r>
      <w:r w:rsidRPr="00A1011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A1011C">
        <w:rPr>
          <w:rFonts w:ascii="Times New Roman" w:eastAsia="仿宋" w:hAnsi="Times New Roman" w:cs="Times New Roman"/>
          <w:sz w:val="32"/>
          <w:szCs w:val="32"/>
        </w:rPr>
        <w:t>食品中污染物限量》（</w:t>
      </w:r>
      <w:r w:rsidRPr="00A1011C">
        <w:rPr>
          <w:rFonts w:ascii="Times New Roman" w:eastAsia="仿宋" w:hAnsi="Times New Roman" w:cs="Times New Roman"/>
          <w:sz w:val="32"/>
          <w:szCs w:val="32"/>
        </w:rPr>
        <w:t>GB 2762—2017</w:t>
      </w:r>
      <w:r w:rsidRPr="00A1011C">
        <w:rPr>
          <w:rFonts w:ascii="Times New Roman" w:eastAsia="仿宋" w:hAnsi="Times New Roman" w:cs="Times New Roman"/>
          <w:sz w:val="32"/>
          <w:szCs w:val="32"/>
        </w:rPr>
        <w:t>）、《食品安全国家标准</w:t>
      </w:r>
      <w:r w:rsidRPr="00A1011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A1011C">
        <w:rPr>
          <w:rFonts w:ascii="Times New Roman" w:eastAsia="仿宋" w:hAnsi="Times New Roman" w:cs="Times New Roman"/>
          <w:sz w:val="32"/>
          <w:szCs w:val="32"/>
        </w:rPr>
        <w:t>食品中农药最大残留限量》（</w:t>
      </w:r>
      <w:r w:rsidRPr="00A1011C">
        <w:rPr>
          <w:rFonts w:ascii="Times New Roman" w:eastAsia="仿宋" w:hAnsi="Times New Roman" w:cs="Times New Roman"/>
          <w:sz w:val="32"/>
          <w:szCs w:val="32"/>
        </w:rPr>
        <w:t>GB 2763—2019</w:t>
      </w:r>
      <w:r w:rsidRPr="00A1011C">
        <w:rPr>
          <w:rFonts w:ascii="Times New Roman" w:eastAsia="仿宋" w:hAnsi="Times New Roman" w:cs="Times New Roman"/>
          <w:sz w:val="32"/>
          <w:szCs w:val="32"/>
        </w:rPr>
        <w:t>）、《食品安全国家标准</w:t>
      </w:r>
      <w:r w:rsidRPr="00A1011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A1011C">
        <w:rPr>
          <w:rFonts w:ascii="Times New Roman" w:eastAsia="仿宋" w:hAnsi="Times New Roman" w:cs="Times New Roman"/>
          <w:sz w:val="32"/>
          <w:szCs w:val="32"/>
        </w:rPr>
        <w:t>鲜（冻）畜、禽产品》（</w:t>
      </w:r>
      <w:r w:rsidRPr="00A1011C">
        <w:rPr>
          <w:rFonts w:ascii="Times New Roman" w:eastAsia="仿宋" w:hAnsi="Times New Roman" w:cs="Times New Roman"/>
          <w:sz w:val="32"/>
          <w:szCs w:val="32"/>
        </w:rPr>
        <w:t>GB 2707—2016</w:t>
      </w:r>
      <w:r w:rsidRPr="00A1011C">
        <w:rPr>
          <w:rFonts w:ascii="Times New Roman" w:eastAsia="仿宋" w:hAnsi="Times New Roman" w:cs="Times New Roman"/>
          <w:sz w:val="32"/>
          <w:szCs w:val="32"/>
        </w:rPr>
        <w:t>）、《食品安全国家标准</w:t>
      </w:r>
      <w:r w:rsidRPr="00A1011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A1011C">
        <w:rPr>
          <w:rFonts w:ascii="Times New Roman" w:eastAsia="仿宋" w:hAnsi="Times New Roman" w:cs="Times New Roman"/>
          <w:sz w:val="32"/>
          <w:szCs w:val="32"/>
        </w:rPr>
        <w:t>坚果与籽类食品》（</w:t>
      </w:r>
      <w:r w:rsidRPr="00A1011C">
        <w:rPr>
          <w:rFonts w:ascii="Times New Roman" w:eastAsia="仿宋" w:hAnsi="Times New Roman" w:cs="Times New Roman"/>
          <w:sz w:val="32"/>
          <w:szCs w:val="32"/>
        </w:rPr>
        <w:t>GB 19300—2014</w:t>
      </w:r>
      <w:r w:rsidRPr="00A1011C">
        <w:rPr>
          <w:rFonts w:ascii="Times New Roman" w:eastAsia="仿宋" w:hAnsi="Times New Roman" w:cs="Times New Roman"/>
          <w:sz w:val="32"/>
          <w:szCs w:val="32"/>
        </w:rPr>
        <w:t>）、《食品安全国家标准</w:t>
      </w:r>
      <w:r w:rsidRPr="00A1011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A1011C">
        <w:rPr>
          <w:rFonts w:ascii="Times New Roman" w:eastAsia="仿宋" w:hAnsi="Times New Roman" w:cs="Times New Roman"/>
          <w:sz w:val="32"/>
          <w:szCs w:val="32"/>
        </w:rPr>
        <w:t>食品中兽药最大残留限量》（</w:t>
      </w:r>
      <w:r w:rsidRPr="00A1011C">
        <w:rPr>
          <w:rFonts w:ascii="Times New Roman" w:eastAsia="仿宋" w:hAnsi="Times New Roman" w:cs="Times New Roman"/>
          <w:sz w:val="32"/>
          <w:szCs w:val="32"/>
        </w:rPr>
        <w:t>GB 31650—2019</w:t>
      </w:r>
      <w:r w:rsidRPr="00A1011C">
        <w:rPr>
          <w:rFonts w:ascii="Times New Roman" w:eastAsia="仿宋" w:hAnsi="Times New Roman" w:cs="Times New Roman"/>
          <w:sz w:val="32"/>
          <w:szCs w:val="32"/>
        </w:rPr>
        <w:t>）、《食品动物中禁止使用的药品及其他化合物清单》（农业农村部公告第</w:t>
      </w:r>
      <w:r w:rsidRPr="00A1011C">
        <w:rPr>
          <w:rFonts w:ascii="Times New Roman" w:eastAsia="仿宋" w:hAnsi="Times New Roman" w:cs="Times New Roman"/>
          <w:sz w:val="32"/>
          <w:szCs w:val="32"/>
        </w:rPr>
        <w:t>250</w:t>
      </w:r>
      <w:r w:rsidRPr="00A1011C">
        <w:rPr>
          <w:rFonts w:ascii="Times New Roman" w:eastAsia="仿宋" w:hAnsi="Times New Roman" w:cs="Times New Roman"/>
          <w:sz w:val="32"/>
          <w:szCs w:val="32"/>
        </w:rPr>
        <w:t>号）、《发布在食品动物中停止使用洛美沙星、培氟沙星、氧氟沙星、诺氟沙星</w:t>
      </w:r>
      <w:r w:rsidRPr="00A1011C">
        <w:rPr>
          <w:rFonts w:ascii="Times New Roman" w:eastAsia="仿宋" w:hAnsi="Times New Roman" w:cs="Times New Roman"/>
          <w:sz w:val="32"/>
          <w:szCs w:val="32"/>
        </w:rPr>
        <w:t>4</w:t>
      </w:r>
      <w:r w:rsidRPr="00A1011C">
        <w:rPr>
          <w:rFonts w:ascii="Times New Roman" w:eastAsia="仿宋" w:hAnsi="Times New Roman" w:cs="Times New Roman"/>
          <w:sz w:val="32"/>
          <w:szCs w:val="32"/>
        </w:rPr>
        <w:t>种兽药的决定》（农业部公告第</w:t>
      </w:r>
      <w:r w:rsidRPr="00A1011C">
        <w:rPr>
          <w:rFonts w:ascii="Times New Roman" w:eastAsia="仿宋" w:hAnsi="Times New Roman" w:cs="Times New Roman"/>
          <w:sz w:val="32"/>
          <w:szCs w:val="32"/>
        </w:rPr>
        <w:t>2292</w:t>
      </w:r>
      <w:r w:rsidRPr="00A1011C">
        <w:rPr>
          <w:rFonts w:ascii="Times New Roman" w:eastAsia="仿宋" w:hAnsi="Times New Roman" w:cs="Times New Roman"/>
          <w:sz w:val="32"/>
          <w:szCs w:val="32"/>
        </w:rPr>
        <w:t>号）、《兽药地方标准废止目录》（农业部公告第</w:t>
      </w:r>
      <w:r w:rsidRPr="00A1011C">
        <w:rPr>
          <w:rFonts w:ascii="Times New Roman" w:eastAsia="仿宋" w:hAnsi="Times New Roman" w:cs="Times New Roman"/>
          <w:sz w:val="32"/>
          <w:szCs w:val="32"/>
        </w:rPr>
        <w:t>560</w:t>
      </w:r>
      <w:r w:rsidRPr="00A1011C">
        <w:rPr>
          <w:rFonts w:ascii="Times New Roman" w:eastAsia="仿宋" w:hAnsi="Times New Roman" w:cs="Times New Roman"/>
          <w:sz w:val="32"/>
          <w:szCs w:val="32"/>
        </w:rPr>
        <w:t>号）等标准及产品明示标准和质量要求。</w:t>
      </w:r>
    </w:p>
    <w:p w:rsidR="00C111E2" w:rsidRPr="00A1011C" w:rsidRDefault="00C111E2" w:rsidP="00C20E39">
      <w:pPr>
        <w:spacing w:line="270" w:lineRule="atLeas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A1011C">
        <w:rPr>
          <w:rFonts w:ascii="Times New Roman" w:eastAsia="楷体" w:hAnsi="Times New Roman" w:cs="Times New Roman"/>
          <w:b/>
          <w:sz w:val="32"/>
          <w:szCs w:val="32"/>
        </w:rPr>
        <w:t>（二）检验项目</w:t>
      </w:r>
    </w:p>
    <w:p w:rsidR="0027241B" w:rsidRPr="00A1011C" w:rsidRDefault="00E063BF" w:rsidP="00C20E39">
      <w:pPr>
        <w:pStyle w:val="Default"/>
        <w:ind w:firstLineChars="200" w:firstLine="640"/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</w:pPr>
      <w:r w:rsidRPr="00A1011C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食用农产品</w:t>
      </w:r>
      <w:r w:rsidR="0027241B" w:rsidRPr="00A1011C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蔬菜、水果类</w:t>
      </w:r>
      <w:r w:rsidR="0027241B" w:rsidRPr="00A1011C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检验项目包括</w:t>
      </w:r>
      <w:r w:rsidR="0027241B" w:rsidRPr="00A1011C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腐霉利、毒死蜱、氟虫腈、啶虫脒、氧乐果、水胺硫磷、甲胺磷、甲拌磷、辛硫磷、丙溴磷、三唑磷、克百威、灭蝇胺、氯氰菊酯和高效氯氰菊酯、</w:t>
      </w:r>
      <w:r w:rsidR="0027241B" w:rsidRPr="00A1011C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氰戊菊酯和</w:t>
      </w:r>
      <w:r w:rsidR="0027241B" w:rsidRPr="00A1011C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S-</w:t>
      </w:r>
      <w:r w:rsidR="0027241B" w:rsidRPr="00A1011C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氰戊菊酯</w:t>
      </w:r>
      <w:r w:rsidR="0027241B" w:rsidRPr="00A1011C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、苯醚甲环唑、多菌灵、</w:t>
      </w:r>
      <w:r w:rsidR="0027241B" w:rsidRPr="00A1011C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4-</w:t>
      </w:r>
      <w:r w:rsidR="0027241B" w:rsidRPr="00A1011C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氯苯氧乙酸钠</w:t>
      </w:r>
      <w:r w:rsidR="0027241B" w:rsidRPr="00A1011C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(</w:t>
      </w:r>
      <w:r w:rsidR="0027241B" w:rsidRPr="00A1011C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以</w:t>
      </w:r>
      <w:r w:rsidR="0027241B" w:rsidRPr="00A1011C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4-</w:t>
      </w:r>
      <w:r w:rsidR="0027241B" w:rsidRPr="00A1011C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氯苯氧乙酸计</w:t>
      </w:r>
      <w:r w:rsidR="0027241B" w:rsidRPr="00A1011C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)</w:t>
      </w:r>
      <w:r w:rsidR="0027241B" w:rsidRPr="00A1011C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、</w:t>
      </w:r>
      <w:r w:rsidR="0027241B" w:rsidRPr="00A1011C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6-</w:t>
      </w:r>
      <w:r w:rsidR="0027241B" w:rsidRPr="00A1011C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苄基腺嘌呤</w:t>
      </w:r>
      <w:r w:rsidR="0027241B" w:rsidRPr="00A1011C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(6-BA)</w:t>
      </w:r>
      <w:r w:rsidR="0027241B" w:rsidRPr="00A1011C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、</w:t>
      </w:r>
      <w:r w:rsidR="0027241B" w:rsidRPr="00A1011C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镉</w:t>
      </w:r>
      <w:r w:rsidR="0027241B" w:rsidRPr="00A1011C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(</w:t>
      </w:r>
      <w:r w:rsidR="0027241B" w:rsidRPr="00A1011C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以</w:t>
      </w:r>
      <w:r w:rsidR="0027241B" w:rsidRPr="00A1011C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Cd</w:t>
      </w:r>
      <w:r w:rsidR="0027241B" w:rsidRPr="00A1011C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计</w:t>
      </w:r>
      <w:r w:rsidR="0027241B" w:rsidRPr="00A1011C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)</w:t>
      </w:r>
      <w:r w:rsidR="0027241B" w:rsidRPr="00A1011C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、铅</w:t>
      </w:r>
      <w:r w:rsidR="0027241B" w:rsidRPr="00A1011C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(</w:t>
      </w:r>
      <w:r w:rsidR="0027241B" w:rsidRPr="00A1011C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以</w:t>
      </w:r>
      <w:r w:rsidR="0027241B" w:rsidRPr="00A1011C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Pb</w:t>
      </w:r>
      <w:r w:rsidR="0027241B" w:rsidRPr="00A1011C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计</w:t>
      </w:r>
      <w:r w:rsidR="0027241B" w:rsidRPr="00A1011C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)</w:t>
      </w:r>
      <w:r w:rsidR="0027241B" w:rsidRPr="00A1011C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、阿维菌素、亚硫酸盐（以</w:t>
      </w:r>
      <w:r w:rsidR="0027241B" w:rsidRPr="00A1011C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SO2</w:t>
      </w:r>
      <w:r w:rsidR="0027241B" w:rsidRPr="00A1011C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计）等。</w:t>
      </w:r>
    </w:p>
    <w:p w:rsidR="0027241B" w:rsidRPr="00A1011C" w:rsidRDefault="0027241B" w:rsidP="00C20E39">
      <w:pPr>
        <w:pStyle w:val="Default"/>
        <w:ind w:firstLineChars="200" w:firstLine="640"/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</w:pPr>
      <w:r w:rsidRPr="00A1011C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lastRenderedPageBreak/>
        <w:t>水产品检验项目包括镉</w:t>
      </w:r>
      <w:r w:rsidRPr="00A1011C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(</w:t>
      </w:r>
      <w:r w:rsidRPr="00A1011C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以</w:t>
      </w:r>
      <w:r w:rsidRPr="00A1011C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Cd</w:t>
      </w:r>
      <w:r w:rsidRPr="00A1011C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计</w:t>
      </w:r>
      <w:r w:rsidRPr="00A1011C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)</w:t>
      </w:r>
      <w:r w:rsidRPr="00A1011C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、</w:t>
      </w:r>
      <w:r w:rsidRPr="00A1011C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呋喃唑酮代谢物、呋喃</w:t>
      </w:r>
      <w:r w:rsidRPr="00A1011C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妥因</w:t>
      </w:r>
      <w:r w:rsidRPr="00A1011C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代谢物、呋喃</w:t>
      </w:r>
      <w:r w:rsidRPr="00A1011C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西林</w:t>
      </w:r>
      <w:r w:rsidRPr="00A1011C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代谢物、恩诺沙星、</w:t>
      </w:r>
      <w:r w:rsidRPr="00A1011C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土霉素、金霉素、氯霉素、孔雀石绿、氧氟沙星、培氟沙星、磺胺类（总量）、地西泮、二氧化硫残留量等。</w:t>
      </w:r>
    </w:p>
    <w:p w:rsidR="0027241B" w:rsidRPr="00A1011C" w:rsidRDefault="0027241B" w:rsidP="00C20E39">
      <w:pPr>
        <w:pStyle w:val="Default"/>
        <w:ind w:firstLineChars="200" w:firstLine="640"/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</w:pPr>
      <w:r w:rsidRPr="00A1011C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禽肉</w:t>
      </w:r>
      <w:r w:rsidRPr="00A1011C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检验项目包括磺胺类（总量）、恩诺沙星、</w:t>
      </w:r>
      <w:r w:rsidRPr="00A1011C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氯霉素、</w:t>
      </w:r>
      <w:r w:rsidRPr="00A1011C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氟苯尼考、氧氟沙星、培氟沙星、</w:t>
      </w:r>
      <w:r w:rsidRPr="00A1011C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土霉素、</w:t>
      </w:r>
      <w:r w:rsidRPr="00A1011C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呋喃唑酮代谢物、多西环素</w:t>
      </w:r>
      <w:r w:rsidRPr="00A1011C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(</w:t>
      </w:r>
      <w:r w:rsidRPr="00A1011C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强力霉素</w:t>
      </w:r>
      <w:r w:rsidRPr="00A1011C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)</w:t>
      </w:r>
      <w:r w:rsidRPr="00A1011C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、五氯酚酸钠</w:t>
      </w:r>
      <w:r w:rsidRPr="00A1011C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(</w:t>
      </w:r>
      <w:r w:rsidRPr="00A1011C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以五氯酚计</w:t>
      </w:r>
      <w:r w:rsidRPr="00A1011C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)</w:t>
      </w:r>
      <w:r w:rsidRPr="00A1011C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等。</w:t>
      </w:r>
    </w:p>
    <w:p w:rsidR="0027241B" w:rsidRPr="00A1011C" w:rsidRDefault="0027241B" w:rsidP="00C20E39">
      <w:pPr>
        <w:pStyle w:val="Default"/>
        <w:ind w:firstLineChars="200" w:firstLine="640"/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</w:pPr>
      <w:r w:rsidRPr="00A1011C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鲜蛋检验项目包括氧氟沙星、</w:t>
      </w:r>
      <w:r w:rsidRPr="00A1011C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恩诺沙星、氟苯尼考、</w:t>
      </w:r>
      <w:r w:rsidRPr="00A1011C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氯霉素</w:t>
      </w:r>
      <w:r w:rsidRPr="00A1011C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、多西环素、磺胺类</w:t>
      </w:r>
      <w:r w:rsidRPr="00A1011C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(</w:t>
      </w:r>
      <w:r w:rsidRPr="00A1011C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总量</w:t>
      </w:r>
      <w:r w:rsidRPr="00A1011C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)</w:t>
      </w:r>
      <w:r w:rsidRPr="00A1011C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、呋喃唑酮代谢物</w:t>
      </w:r>
      <w:r w:rsidRPr="00A1011C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等。</w:t>
      </w:r>
    </w:p>
    <w:p w:rsidR="0027241B" w:rsidRPr="00A1011C" w:rsidRDefault="0027241B" w:rsidP="00C20E39">
      <w:pPr>
        <w:autoSpaceDE w:val="0"/>
        <w:autoSpaceDN w:val="0"/>
        <w:adjustRightInd w:val="0"/>
        <w:ind w:firstLineChars="250" w:firstLine="80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A1011C">
        <w:rPr>
          <w:rFonts w:ascii="Times New Roman" w:eastAsia="仿宋" w:hAnsi="Times New Roman" w:cs="Times New Roman" w:hint="eastAsia"/>
          <w:sz w:val="32"/>
          <w:szCs w:val="32"/>
        </w:rPr>
        <w:t>生干坚果与籽类食品检验项目包括酸价、过氧化值、铅、吡虫啉、螺螨酯等。</w:t>
      </w:r>
    </w:p>
    <w:p w:rsidR="00E063BF" w:rsidRPr="00A1011C" w:rsidRDefault="0027241B" w:rsidP="00C20E39">
      <w:pPr>
        <w:spacing w:line="270" w:lineRule="atLeas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1011C">
        <w:rPr>
          <w:rFonts w:ascii="Times New Roman" w:eastAsia="仿宋" w:hAnsi="Times New Roman" w:cs="Times New Roman" w:hint="eastAsia"/>
          <w:sz w:val="32"/>
          <w:szCs w:val="32"/>
        </w:rPr>
        <w:t>豆类检验项目包括铅（以</w:t>
      </w:r>
      <w:r w:rsidRPr="00A1011C">
        <w:rPr>
          <w:rFonts w:ascii="Times New Roman" w:eastAsia="仿宋" w:hAnsi="Times New Roman" w:cs="Times New Roman" w:hint="eastAsia"/>
          <w:sz w:val="32"/>
          <w:szCs w:val="32"/>
        </w:rPr>
        <w:t>Pb</w:t>
      </w:r>
      <w:r w:rsidRPr="00A1011C">
        <w:rPr>
          <w:rFonts w:ascii="Times New Roman" w:eastAsia="仿宋" w:hAnsi="Times New Roman" w:cs="Times New Roman" w:hint="eastAsia"/>
          <w:sz w:val="32"/>
          <w:szCs w:val="32"/>
        </w:rPr>
        <w:t>计）、铬（以</w:t>
      </w:r>
      <w:r w:rsidRPr="00A1011C">
        <w:rPr>
          <w:rFonts w:ascii="Times New Roman" w:eastAsia="仿宋" w:hAnsi="Times New Roman" w:cs="Times New Roman" w:hint="eastAsia"/>
          <w:sz w:val="32"/>
          <w:szCs w:val="32"/>
        </w:rPr>
        <w:t>Cr</w:t>
      </w:r>
      <w:r w:rsidRPr="00A1011C">
        <w:rPr>
          <w:rFonts w:ascii="Times New Roman" w:eastAsia="仿宋" w:hAnsi="Times New Roman" w:cs="Times New Roman" w:hint="eastAsia"/>
          <w:sz w:val="32"/>
          <w:szCs w:val="32"/>
        </w:rPr>
        <w:t>计）、赭曲霉毒素</w:t>
      </w:r>
      <w:r w:rsidRPr="00A1011C">
        <w:rPr>
          <w:rFonts w:ascii="Times New Roman" w:eastAsia="仿宋" w:hAnsi="Times New Roman" w:cs="Times New Roman" w:hint="eastAsia"/>
          <w:sz w:val="32"/>
          <w:szCs w:val="32"/>
        </w:rPr>
        <w:t>A</w:t>
      </w:r>
      <w:r w:rsidRPr="00A1011C">
        <w:rPr>
          <w:rFonts w:ascii="Times New Roman" w:eastAsia="仿宋" w:hAnsi="Times New Roman" w:cs="Times New Roman" w:hint="eastAsia"/>
          <w:sz w:val="32"/>
          <w:szCs w:val="32"/>
        </w:rPr>
        <w:t>、吡虫啉、</w:t>
      </w:r>
      <w:r w:rsidRPr="00A1011C">
        <w:rPr>
          <w:rFonts w:ascii="Times New Roman" w:eastAsia="仿宋" w:hAnsi="Times New Roman" w:cs="Times New Roman" w:hint="eastAsia"/>
          <w:sz w:val="32"/>
          <w:szCs w:val="32"/>
        </w:rPr>
        <w:t>2,4-</w:t>
      </w:r>
      <w:r w:rsidRPr="00A1011C">
        <w:rPr>
          <w:rFonts w:ascii="Times New Roman" w:eastAsia="仿宋" w:hAnsi="Times New Roman" w:cs="Times New Roman" w:hint="eastAsia"/>
          <w:sz w:val="32"/>
          <w:szCs w:val="32"/>
        </w:rPr>
        <w:t>滴和</w:t>
      </w:r>
      <w:r w:rsidRPr="00A1011C">
        <w:rPr>
          <w:rFonts w:ascii="Times New Roman" w:eastAsia="仿宋" w:hAnsi="Times New Roman" w:cs="Times New Roman" w:hint="eastAsia"/>
          <w:sz w:val="32"/>
          <w:szCs w:val="32"/>
        </w:rPr>
        <w:t>2,4-</w:t>
      </w:r>
      <w:r w:rsidRPr="00A1011C">
        <w:rPr>
          <w:rFonts w:ascii="Times New Roman" w:eastAsia="仿宋" w:hAnsi="Times New Roman" w:cs="Times New Roman" w:hint="eastAsia"/>
          <w:sz w:val="32"/>
          <w:szCs w:val="32"/>
        </w:rPr>
        <w:t>滴钠盐</w:t>
      </w:r>
      <w:r w:rsidR="00423B9D" w:rsidRPr="00A1011C">
        <w:rPr>
          <w:rFonts w:ascii="Times New Roman" w:eastAsia="仿宋" w:hAnsi="Times New Roman" w:cs="Times New Roman" w:hint="eastAsia"/>
          <w:sz w:val="32"/>
          <w:szCs w:val="32"/>
        </w:rPr>
        <w:t>等。</w:t>
      </w:r>
    </w:p>
    <w:p w:rsidR="00C111E2" w:rsidRPr="00A1011C" w:rsidRDefault="00C111E2" w:rsidP="00C20E39">
      <w:pPr>
        <w:spacing w:line="270" w:lineRule="atLeas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A1011C">
        <w:rPr>
          <w:rFonts w:ascii="Times New Roman" w:eastAsia="楷体" w:hAnsi="Times New Roman" w:cs="Times New Roman" w:hint="eastAsia"/>
          <w:b/>
          <w:sz w:val="32"/>
          <w:szCs w:val="32"/>
        </w:rPr>
        <w:t>十</w:t>
      </w:r>
      <w:r w:rsidR="00A1011C" w:rsidRPr="00A1011C">
        <w:rPr>
          <w:rFonts w:ascii="Times New Roman" w:eastAsia="楷体" w:hAnsi="Times New Roman" w:cs="Times New Roman" w:hint="eastAsia"/>
          <w:b/>
          <w:sz w:val="32"/>
          <w:szCs w:val="32"/>
        </w:rPr>
        <w:t>六</w:t>
      </w:r>
      <w:r w:rsidRPr="00A1011C">
        <w:rPr>
          <w:rFonts w:ascii="Times New Roman" w:eastAsia="楷体" w:hAnsi="Times New Roman" w:cs="Times New Roman" w:hint="eastAsia"/>
          <w:b/>
          <w:sz w:val="32"/>
          <w:szCs w:val="32"/>
        </w:rPr>
        <w:t>、食用油、油脂及其制品</w:t>
      </w:r>
    </w:p>
    <w:p w:rsidR="00C111E2" w:rsidRPr="00A1011C" w:rsidRDefault="00C111E2" w:rsidP="003C4B36">
      <w:pPr>
        <w:pStyle w:val="a7"/>
        <w:numPr>
          <w:ilvl w:val="0"/>
          <w:numId w:val="6"/>
        </w:numPr>
        <w:spacing w:line="270" w:lineRule="atLeast"/>
        <w:ind w:firstLineChars="0"/>
        <w:rPr>
          <w:rFonts w:ascii="Times New Roman" w:eastAsia="楷体" w:hAnsi="Times New Roman" w:cs="Times New Roman"/>
          <w:b/>
          <w:sz w:val="32"/>
          <w:szCs w:val="32"/>
        </w:rPr>
      </w:pPr>
      <w:r w:rsidRPr="00A1011C">
        <w:rPr>
          <w:rFonts w:ascii="Times New Roman" w:eastAsia="楷体" w:hAnsi="Times New Roman" w:cs="Times New Roman" w:hint="eastAsia"/>
          <w:b/>
          <w:sz w:val="32"/>
          <w:szCs w:val="32"/>
        </w:rPr>
        <w:t>相关</w:t>
      </w:r>
      <w:r w:rsidRPr="00A1011C">
        <w:rPr>
          <w:rFonts w:ascii="Times New Roman" w:eastAsia="楷体" w:hAnsi="Times New Roman" w:cs="Times New Roman"/>
          <w:b/>
          <w:sz w:val="32"/>
          <w:szCs w:val="32"/>
        </w:rPr>
        <w:t>标准依据</w:t>
      </w:r>
    </w:p>
    <w:p w:rsidR="00AA1405" w:rsidRPr="00A1011C" w:rsidRDefault="003C4B36" w:rsidP="00AA1405">
      <w:pPr>
        <w:spacing w:line="270" w:lineRule="atLeast"/>
        <w:ind w:leftChars="306" w:left="643" w:firstLineChars="100" w:firstLine="320"/>
        <w:rPr>
          <w:rFonts w:ascii="Times New Roman" w:eastAsia="仿宋" w:hAnsi="Times New Roman" w:cs="Times New Roman"/>
          <w:sz w:val="32"/>
          <w:szCs w:val="32"/>
        </w:rPr>
      </w:pPr>
      <w:r w:rsidRPr="00A1011C">
        <w:rPr>
          <w:rFonts w:ascii="Times New Roman" w:eastAsia="仿宋" w:hAnsi="Times New Roman" w:cs="Times New Roman"/>
          <w:sz w:val="32"/>
          <w:szCs w:val="32"/>
        </w:rPr>
        <w:t>GB 2761-2017</w:t>
      </w:r>
      <w:r w:rsidRPr="00A1011C">
        <w:rPr>
          <w:rFonts w:ascii="Times New Roman" w:eastAsia="仿宋" w:hAnsi="Times New Roman" w:cs="Times New Roman"/>
          <w:sz w:val="32"/>
          <w:szCs w:val="32"/>
        </w:rPr>
        <w:t>《食品安全国家标准</w:t>
      </w:r>
      <w:r w:rsidRPr="00A1011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A1011C">
        <w:rPr>
          <w:rFonts w:ascii="Times New Roman" w:eastAsia="仿宋" w:hAnsi="Times New Roman" w:cs="Times New Roman"/>
          <w:sz w:val="32"/>
          <w:szCs w:val="32"/>
        </w:rPr>
        <w:t>食品中真菌毒素</w:t>
      </w:r>
    </w:p>
    <w:p w:rsidR="003C4B36" w:rsidRPr="00A1011C" w:rsidRDefault="003C4B36" w:rsidP="00AA1405">
      <w:pPr>
        <w:spacing w:line="270" w:lineRule="atLeast"/>
        <w:rPr>
          <w:rFonts w:ascii="Times New Roman" w:eastAsia="仿宋" w:hAnsi="Times New Roman" w:cs="Times New Roman"/>
          <w:sz w:val="32"/>
          <w:szCs w:val="32"/>
        </w:rPr>
      </w:pPr>
      <w:r w:rsidRPr="00A1011C">
        <w:rPr>
          <w:rFonts w:ascii="Times New Roman" w:eastAsia="仿宋" w:hAnsi="Times New Roman" w:cs="Times New Roman"/>
          <w:sz w:val="32"/>
          <w:szCs w:val="32"/>
        </w:rPr>
        <w:t>限量》</w:t>
      </w:r>
      <w:r w:rsidRPr="00A1011C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A1011C">
        <w:rPr>
          <w:rFonts w:ascii="Times New Roman" w:eastAsia="仿宋" w:hAnsi="Times New Roman" w:cs="Times New Roman"/>
          <w:sz w:val="32"/>
          <w:szCs w:val="32"/>
        </w:rPr>
        <w:t>GB 2762-2017</w:t>
      </w:r>
      <w:r w:rsidRPr="00A1011C">
        <w:rPr>
          <w:rFonts w:ascii="Times New Roman" w:eastAsia="仿宋" w:hAnsi="Times New Roman" w:cs="Times New Roman"/>
          <w:sz w:val="32"/>
          <w:szCs w:val="32"/>
        </w:rPr>
        <w:t>《食品安全国家标准</w:t>
      </w:r>
      <w:r w:rsidRPr="00A1011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A1011C">
        <w:rPr>
          <w:rFonts w:ascii="Times New Roman" w:eastAsia="仿宋" w:hAnsi="Times New Roman" w:cs="Times New Roman"/>
          <w:sz w:val="32"/>
          <w:szCs w:val="32"/>
        </w:rPr>
        <w:t>食品中污染物限量》</w:t>
      </w:r>
      <w:r w:rsidRPr="00A1011C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A1011C">
        <w:rPr>
          <w:rFonts w:ascii="Times New Roman" w:eastAsia="仿宋" w:hAnsi="Times New Roman" w:cs="Times New Roman"/>
          <w:sz w:val="32"/>
          <w:szCs w:val="32"/>
        </w:rPr>
        <w:t>GB 2760-2014</w:t>
      </w:r>
      <w:r w:rsidRPr="00A1011C">
        <w:rPr>
          <w:rFonts w:ascii="Times New Roman" w:eastAsia="仿宋" w:hAnsi="Times New Roman" w:cs="Times New Roman"/>
          <w:sz w:val="32"/>
          <w:szCs w:val="32"/>
        </w:rPr>
        <w:t>《食品安全国家标准</w:t>
      </w:r>
      <w:r w:rsidRPr="00A1011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A1011C">
        <w:rPr>
          <w:rFonts w:ascii="Times New Roman" w:eastAsia="仿宋" w:hAnsi="Times New Roman" w:cs="Times New Roman"/>
          <w:sz w:val="32"/>
          <w:szCs w:val="32"/>
        </w:rPr>
        <w:t>食品添加剂使用标准》</w:t>
      </w:r>
      <w:r w:rsidR="009C1A41" w:rsidRPr="00A1011C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9C1A41" w:rsidRPr="00A1011C">
        <w:rPr>
          <w:rFonts w:ascii="Times New Roman" w:eastAsia="仿宋" w:hAnsi="Times New Roman" w:cs="Times New Roman" w:hint="eastAsia"/>
          <w:sz w:val="32"/>
          <w:szCs w:val="32"/>
        </w:rPr>
        <w:t>GB/T 11765-2018</w:t>
      </w:r>
      <w:r w:rsidR="009C1A41" w:rsidRPr="00A1011C">
        <w:rPr>
          <w:rFonts w:ascii="Times New Roman" w:eastAsia="仿宋" w:hAnsi="Times New Roman" w:cs="Times New Roman" w:hint="eastAsia"/>
          <w:sz w:val="32"/>
          <w:szCs w:val="32"/>
        </w:rPr>
        <w:t>《油茶籽油》</w:t>
      </w:r>
      <w:r w:rsidR="00567CDF" w:rsidRPr="00A1011C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C111E2" w:rsidRPr="00A1011C" w:rsidRDefault="00C111E2" w:rsidP="00C20E39">
      <w:pPr>
        <w:spacing w:line="270" w:lineRule="atLeast"/>
        <w:ind w:firstLineChars="196" w:firstLine="630"/>
        <w:rPr>
          <w:rFonts w:ascii="Times New Roman" w:eastAsia="楷体" w:hAnsi="Times New Roman" w:cs="Times New Roman"/>
          <w:b/>
          <w:sz w:val="32"/>
          <w:szCs w:val="32"/>
        </w:rPr>
      </w:pPr>
      <w:r w:rsidRPr="00A1011C">
        <w:rPr>
          <w:rFonts w:ascii="Times New Roman" w:eastAsia="仿宋" w:hAnsi="Times New Roman" w:cs="Times New Roman"/>
          <w:b/>
          <w:sz w:val="32"/>
          <w:szCs w:val="32"/>
        </w:rPr>
        <w:t>（二）</w:t>
      </w:r>
      <w:r w:rsidRPr="00A1011C">
        <w:rPr>
          <w:rFonts w:ascii="Times New Roman" w:eastAsia="楷体" w:hAnsi="Times New Roman" w:cs="Times New Roman"/>
          <w:b/>
          <w:sz w:val="32"/>
          <w:szCs w:val="32"/>
        </w:rPr>
        <w:t>检验项目</w:t>
      </w:r>
    </w:p>
    <w:p w:rsidR="00E063BF" w:rsidRPr="00A1011C" w:rsidRDefault="00E063BF" w:rsidP="00C20E39">
      <w:pPr>
        <w:spacing w:line="270" w:lineRule="atLeas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1011C">
        <w:rPr>
          <w:rFonts w:ascii="Times New Roman" w:eastAsia="仿宋" w:hAnsi="Times New Roman" w:cs="Times New Roman" w:hint="eastAsia"/>
          <w:sz w:val="32"/>
          <w:szCs w:val="32"/>
        </w:rPr>
        <w:t>食用油、油脂及其制品检验项目包括</w:t>
      </w:r>
      <w:r w:rsidR="00423B9D" w:rsidRPr="00A1011C">
        <w:rPr>
          <w:rFonts w:ascii="Times New Roman" w:eastAsia="仿宋" w:hAnsi="Times New Roman" w:cs="Times New Roman" w:hint="eastAsia"/>
          <w:sz w:val="32"/>
          <w:szCs w:val="32"/>
        </w:rPr>
        <w:t>酸值</w:t>
      </w:r>
      <w:r w:rsidR="00423B9D" w:rsidRPr="00A1011C">
        <w:rPr>
          <w:rFonts w:ascii="Times New Roman" w:eastAsia="仿宋" w:hAnsi="Times New Roman" w:cs="Times New Roman" w:hint="eastAsia"/>
          <w:sz w:val="32"/>
          <w:szCs w:val="32"/>
        </w:rPr>
        <w:t>/</w:t>
      </w:r>
      <w:r w:rsidR="00423B9D" w:rsidRPr="00A1011C">
        <w:rPr>
          <w:rFonts w:ascii="Times New Roman" w:eastAsia="仿宋" w:hAnsi="Times New Roman" w:cs="Times New Roman" w:hint="eastAsia"/>
          <w:sz w:val="32"/>
          <w:szCs w:val="32"/>
        </w:rPr>
        <w:t>酸价、过氧化值、铅（以</w:t>
      </w:r>
      <w:r w:rsidR="00423B9D" w:rsidRPr="00A1011C">
        <w:rPr>
          <w:rFonts w:ascii="Times New Roman" w:eastAsia="仿宋" w:hAnsi="Times New Roman" w:cs="Times New Roman" w:hint="eastAsia"/>
          <w:sz w:val="32"/>
          <w:szCs w:val="32"/>
        </w:rPr>
        <w:t>Pb</w:t>
      </w:r>
      <w:r w:rsidR="00423B9D" w:rsidRPr="00A1011C">
        <w:rPr>
          <w:rFonts w:ascii="Times New Roman" w:eastAsia="仿宋" w:hAnsi="Times New Roman" w:cs="Times New Roman" w:hint="eastAsia"/>
          <w:sz w:val="32"/>
          <w:szCs w:val="32"/>
        </w:rPr>
        <w:t>计）、苯并</w:t>
      </w:r>
      <w:r w:rsidR="00423B9D" w:rsidRPr="00A1011C">
        <w:rPr>
          <w:rFonts w:ascii="Times New Roman" w:eastAsia="仿宋" w:hAnsi="Times New Roman" w:cs="Times New Roman" w:hint="eastAsia"/>
          <w:sz w:val="32"/>
          <w:szCs w:val="32"/>
        </w:rPr>
        <w:t>[a]</w:t>
      </w:r>
      <w:r w:rsidR="00423B9D" w:rsidRPr="00A1011C">
        <w:rPr>
          <w:rFonts w:ascii="Times New Roman" w:eastAsia="仿宋" w:hAnsi="Times New Roman" w:cs="Times New Roman" w:hint="eastAsia"/>
          <w:sz w:val="32"/>
          <w:szCs w:val="32"/>
        </w:rPr>
        <w:t>芘、特丁基对苯二酚（</w:t>
      </w:r>
      <w:r w:rsidR="00423B9D" w:rsidRPr="00A1011C">
        <w:rPr>
          <w:rFonts w:ascii="Times New Roman" w:eastAsia="仿宋" w:hAnsi="Times New Roman" w:cs="Times New Roman" w:hint="eastAsia"/>
          <w:sz w:val="32"/>
          <w:szCs w:val="32"/>
        </w:rPr>
        <w:t>TBHQ</w:t>
      </w:r>
      <w:r w:rsidR="00423B9D" w:rsidRPr="00A1011C"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="00423B9D" w:rsidRPr="00A1011C">
        <w:rPr>
          <w:rFonts w:ascii="Times New Roman" w:eastAsia="仿宋" w:hAnsi="Times New Roman" w:cs="Times New Roman" w:hint="eastAsia"/>
          <w:sz w:val="32"/>
          <w:szCs w:val="32"/>
        </w:rPr>
        <w:lastRenderedPageBreak/>
        <w:t>等。</w:t>
      </w:r>
    </w:p>
    <w:p w:rsidR="00C111E2" w:rsidRPr="00A1011C" w:rsidRDefault="00C111E2" w:rsidP="00C111E2">
      <w:pPr>
        <w:spacing w:line="270" w:lineRule="atLeast"/>
        <w:ind w:left="643"/>
        <w:rPr>
          <w:rFonts w:ascii="Times New Roman" w:eastAsia="楷体" w:hAnsi="Times New Roman" w:cs="Times New Roman"/>
          <w:b/>
          <w:sz w:val="32"/>
          <w:szCs w:val="32"/>
        </w:rPr>
      </w:pPr>
      <w:r w:rsidRPr="00A1011C">
        <w:rPr>
          <w:rFonts w:ascii="Times New Roman" w:eastAsia="楷体" w:hAnsi="Times New Roman" w:cs="Times New Roman" w:hint="eastAsia"/>
          <w:b/>
          <w:sz w:val="32"/>
          <w:szCs w:val="32"/>
        </w:rPr>
        <w:t>十</w:t>
      </w:r>
      <w:r w:rsidR="00A1011C" w:rsidRPr="00A1011C">
        <w:rPr>
          <w:rFonts w:ascii="Times New Roman" w:eastAsia="楷体" w:hAnsi="Times New Roman" w:cs="Times New Roman" w:hint="eastAsia"/>
          <w:b/>
          <w:sz w:val="32"/>
          <w:szCs w:val="32"/>
        </w:rPr>
        <w:t>七</w:t>
      </w:r>
      <w:r w:rsidRPr="00A1011C">
        <w:rPr>
          <w:rFonts w:ascii="Times New Roman" w:eastAsia="楷体" w:hAnsi="Times New Roman" w:cs="Times New Roman" w:hint="eastAsia"/>
          <w:b/>
          <w:sz w:val="32"/>
          <w:szCs w:val="32"/>
        </w:rPr>
        <w:t>、</w:t>
      </w:r>
      <w:r w:rsidR="00A1011C" w:rsidRPr="00A1011C">
        <w:rPr>
          <w:rFonts w:ascii="Times New Roman" w:eastAsia="楷体" w:hAnsi="Times New Roman" w:cs="Times New Roman" w:hint="eastAsia"/>
          <w:b/>
          <w:sz w:val="32"/>
          <w:szCs w:val="32"/>
        </w:rPr>
        <w:t>蔬菜</w:t>
      </w:r>
      <w:r w:rsidRPr="00A1011C">
        <w:rPr>
          <w:rFonts w:ascii="Times New Roman" w:eastAsia="楷体" w:hAnsi="Times New Roman" w:cs="Times New Roman" w:hint="eastAsia"/>
          <w:b/>
          <w:sz w:val="32"/>
          <w:szCs w:val="32"/>
        </w:rPr>
        <w:t>制品</w:t>
      </w:r>
    </w:p>
    <w:p w:rsidR="00C111E2" w:rsidRPr="00A1011C" w:rsidRDefault="00C111E2" w:rsidP="003C4B36">
      <w:pPr>
        <w:pStyle w:val="a7"/>
        <w:numPr>
          <w:ilvl w:val="0"/>
          <w:numId w:val="7"/>
        </w:numPr>
        <w:spacing w:line="270" w:lineRule="atLeast"/>
        <w:ind w:firstLineChars="0"/>
        <w:rPr>
          <w:rFonts w:ascii="Times New Roman" w:eastAsia="楷体" w:hAnsi="Times New Roman" w:cs="Times New Roman"/>
          <w:b/>
          <w:sz w:val="32"/>
          <w:szCs w:val="32"/>
        </w:rPr>
      </w:pPr>
      <w:r w:rsidRPr="00A1011C">
        <w:rPr>
          <w:rFonts w:ascii="Times New Roman" w:eastAsia="楷体" w:hAnsi="Times New Roman" w:cs="Times New Roman" w:hint="eastAsia"/>
          <w:b/>
          <w:sz w:val="32"/>
          <w:szCs w:val="32"/>
        </w:rPr>
        <w:t>相关</w:t>
      </w:r>
      <w:r w:rsidRPr="00A1011C">
        <w:rPr>
          <w:rFonts w:ascii="Times New Roman" w:eastAsia="楷体" w:hAnsi="Times New Roman" w:cs="Times New Roman"/>
          <w:b/>
          <w:sz w:val="32"/>
          <w:szCs w:val="32"/>
        </w:rPr>
        <w:t>标准依据</w:t>
      </w:r>
    </w:p>
    <w:p w:rsidR="00A1011C" w:rsidRPr="00A1011C" w:rsidRDefault="00A1011C" w:rsidP="00A1011C">
      <w:pPr>
        <w:spacing w:line="270" w:lineRule="atLeast"/>
        <w:ind w:firstLineChars="250" w:firstLine="800"/>
        <w:rPr>
          <w:rFonts w:ascii="Times New Roman" w:eastAsia="仿宋" w:hAnsi="Times New Roman" w:cs="Times New Roman" w:hint="eastAsia"/>
          <w:sz w:val="32"/>
          <w:szCs w:val="32"/>
        </w:rPr>
      </w:pPr>
      <w:r w:rsidRPr="00A1011C">
        <w:rPr>
          <w:rFonts w:ascii="Times New Roman" w:eastAsia="仿宋" w:hAnsi="Times New Roman" w:cs="Times New Roman" w:hint="eastAsia"/>
          <w:sz w:val="32"/>
          <w:szCs w:val="32"/>
        </w:rPr>
        <w:t>GB 2714-2015</w:t>
      </w:r>
      <w:r w:rsidRPr="00A1011C">
        <w:rPr>
          <w:rFonts w:ascii="Times New Roman" w:eastAsia="仿宋" w:hAnsi="Times New Roman" w:cs="Times New Roman" w:hint="eastAsia"/>
          <w:sz w:val="32"/>
          <w:szCs w:val="32"/>
        </w:rPr>
        <w:t>《食品安全国家标准</w:t>
      </w:r>
      <w:r w:rsidRPr="00A1011C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A1011C">
        <w:rPr>
          <w:rFonts w:ascii="Times New Roman" w:eastAsia="仿宋" w:hAnsi="Times New Roman" w:cs="Times New Roman" w:hint="eastAsia"/>
          <w:sz w:val="32"/>
          <w:szCs w:val="32"/>
        </w:rPr>
        <w:t>酱腌菜》</w:t>
      </w:r>
      <w:r w:rsidRPr="00A1011C">
        <w:rPr>
          <w:rFonts w:ascii="Times New Roman" w:eastAsia="仿宋" w:hAnsi="Times New Roman" w:cs="Times New Roman" w:hint="eastAsia"/>
          <w:sz w:val="32"/>
          <w:szCs w:val="32"/>
        </w:rPr>
        <w:t>,GB 2760-2014</w:t>
      </w:r>
      <w:r w:rsidRPr="00A1011C">
        <w:rPr>
          <w:rFonts w:ascii="Times New Roman" w:eastAsia="仿宋" w:hAnsi="Times New Roman" w:cs="Times New Roman" w:hint="eastAsia"/>
          <w:sz w:val="32"/>
          <w:szCs w:val="32"/>
        </w:rPr>
        <w:t>《食品安全国家标准</w:t>
      </w:r>
      <w:r w:rsidRPr="00A1011C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A1011C">
        <w:rPr>
          <w:rFonts w:ascii="Times New Roman" w:eastAsia="仿宋" w:hAnsi="Times New Roman" w:cs="Times New Roman" w:hint="eastAsia"/>
          <w:sz w:val="32"/>
          <w:szCs w:val="32"/>
        </w:rPr>
        <w:t>食品添加剂使用标准》</w:t>
      </w:r>
    </w:p>
    <w:p w:rsidR="00C111E2" w:rsidRPr="00A1011C" w:rsidRDefault="00C111E2" w:rsidP="00A1011C">
      <w:pPr>
        <w:spacing w:line="270" w:lineRule="atLeast"/>
        <w:ind w:firstLineChars="196" w:firstLine="630"/>
        <w:rPr>
          <w:rFonts w:ascii="Times New Roman" w:eastAsia="仿宋" w:hAnsi="Times New Roman" w:cs="Times New Roman"/>
          <w:b/>
          <w:sz w:val="32"/>
          <w:szCs w:val="32"/>
        </w:rPr>
      </w:pPr>
      <w:r w:rsidRPr="00A1011C">
        <w:rPr>
          <w:rFonts w:ascii="Times New Roman" w:eastAsia="仿宋" w:hAnsi="Times New Roman" w:cs="Times New Roman"/>
          <w:b/>
          <w:sz w:val="32"/>
          <w:szCs w:val="32"/>
        </w:rPr>
        <w:t>（二）检验项目</w:t>
      </w:r>
    </w:p>
    <w:p w:rsidR="00E063BF" w:rsidRDefault="00A1011C" w:rsidP="00C20E39">
      <w:pPr>
        <w:spacing w:line="270" w:lineRule="atLeast"/>
        <w:ind w:firstLineChars="200" w:firstLine="640"/>
        <w:rPr>
          <w:rFonts w:ascii="Times New Roman" w:eastAsia="仿宋" w:hAnsi="Times New Roman" w:cs="Times New Roman" w:hint="eastAsia"/>
          <w:sz w:val="32"/>
          <w:szCs w:val="32"/>
        </w:rPr>
      </w:pPr>
      <w:r w:rsidRPr="00A1011C">
        <w:rPr>
          <w:rFonts w:ascii="Times New Roman" w:eastAsia="仿宋" w:hAnsi="Times New Roman" w:cs="Times New Roman" w:hint="eastAsia"/>
          <w:sz w:val="32"/>
          <w:szCs w:val="32"/>
        </w:rPr>
        <w:t>蔬菜</w:t>
      </w:r>
      <w:r w:rsidR="00E063BF" w:rsidRPr="00A1011C">
        <w:rPr>
          <w:rFonts w:ascii="Times New Roman" w:eastAsia="仿宋" w:hAnsi="Times New Roman" w:cs="Times New Roman" w:hint="eastAsia"/>
          <w:sz w:val="32"/>
          <w:szCs w:val="32"/>
        </w:rPr>
        <w:t>制品检验项目包括</w:t>
      </w:r>
      <w:r w:rsidRPr="00A1011C">
        <w:rPr>
          <w:rFonts w:ascii="Times New Roman" w:eastAsia="仿宋" w:hAnsi="Times New Roman" w:cs="Times New Roman" w:hint="eastAsia"/>
          <w:sz w:val="32"/>
          <w:szCs w:val="32"/>
        </w:rPr>
        <w:t>苯甲酸及其钠盐（以苯甲酸计）、防腐剂混合使用时各自用量占其最大使用量的比例之和、山梨酸及其钾盐（以山梨酸计）、糖精钠（以糖精计）、甜蜜素（以环己基氨基磺酸计）、大肠菌群</w:t>
      </w:r>
      <w:r w:rsidR="00423B9D" w:rsidRPr="00A1011C">
        <w:rPr>
          <w:rFonts w:ascii="Times New Roman" w:eastAsia="仿宋" w:hAnsi="Times New Roman" w:cs="Times New Roman" w:hint="eastAsia"/>
          <w:sz w:val="32"/>
          <w:szCs w:val="32"/>
        </w:rPr>
        <w:t>等。</w:t>
      </w:r>
    </w:p>
    <w:p w:rsidR="00A1011C" w:rsidRPr="00A1011C" w:rsidRDefault="00A1011C" w:rsidP="00A1011C">
      <w:pPr>
        <w:spacing w:line="270" w:lineRule="atLeas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A1011C">
        <w:rPr>
          <w:rFonts w:ascii="Times New Roman" w:eastAsia="楷体" w:hAnsi="Times New Roman" w:cs="Times New Roman" w:hint="eastAsia"/>
          <w:b/>
          <w:sz w:val="32"/>
          <w:szCs w:val="32"/>
        </w:rPr>
        <w:t>十</w:t>
      </w:r>
      <w:r>
        <w:rPr>
          <w:rFonts w:ascii="Times New Roman" w:eastAsia="楷体" w:hAnsi="Times New Roman" w:cs="Times New Roman" w:hint="eastAsia"/>
          <w:b/>
          <w:sz w:val="32"/>
          <w:szCs w:val="32"/>
        </w:rPr>
        <w:t>八</w:t>
      </w:r>
      <w:r w:rsidRPr="00A1011C">
        <w:rPr>
          <w:rFonts w:ascii="Times New Roman" w:eastAsia="楷体" w:hAnsi="Times New Roman" w:cs="Times New Roman" w:hint="eastAsia"/>
          <w:b/>
          <w:sz w:val="32"/>
          <w:szCs w:val="32"/>
        </w:rPr>
        <w:t>、</w:t>
      </w:r>
      <w:r w:rsidRPr="00A1011C">
        <w:rPr>
          <w:rFonts w:ascii="Times New Roman" w:eastAsia="楷体" w:hAnsi="Times New Roman" w:cs="Times New Roman" w:hint="eastAsia"/>
          <w:b/>
          <w:sz w:val="32"/>
          <w:szCs w:val="32"/>
        </w:rPr>
        <w:t>薯类和膨化食品</w:t>
      </w:r>
    </w:p>
    <w:p w:rsidR="00A1011C" w:rsidRPr="00A1011C" w:rsidRDefault="00A1011C" w:rsidP="00A1011C">
      <w:pPr>
        <w:pStyle w:val="a7"/>
        <w:numPr>
          <w:ilvl w:val="0"/>
          <w:numId w:val="12"/>
        </w:numPr>
        <w:spacing w:line="270" w:lineRule="atLeast"/>
        <w:ind w:firstLineChars="0"/>
        <w:rPr>
          <w:rFonts w:ascii="Times New Roman" w:eastAsia="楷体" w:hAnsi="Times New Roman" w:cs="Times New Roman" w:hint="eastAsia"/>
          <w:b/>
          <w:sz w:val="32"/>
          <w:szCs w:val="32"/>
        </w:rPr>
      </w:pPr>
      <w:r w:rsidRPr="00A1011C">
        <w:rPr>
          <w:rFonts w:ascii="Times New Roman" w:eastAsia="楷体" w:hAnsi="Times New Roman" w:cs="Times New Roman" w:hint="eastAsia"/>
          <w:b/>
          <w:sz w:val="32"/>
          <w:szCs w:val="32"/>
        </w:rPr>
        <w:t>相关</w:t>
      </w:r>
      <w:r w:rsidRPr="00A1011C">
        <w:rPr>
          <w:rFonts w:ascii="Times New Roman" w:eastAsia="楷体" w:hAnsi="Times New Roman" w:cs="Times New Roman"/>
          <w:b/>
          <w:sz w:val="32"/>
          <w:szCs w:val="32"/>
        </w:rPr>
        <w:t>标准依据</w:t>
      </w:r>
    </w:p>
    <w:p w:rsidR="00A1011C" w:rsidRPr="00A1011C" w:rsidRDefault="00A1011C" w:rsidP="00A1011C">
      <w:pPr>
        <w:spacing w:line="270" w:lineRule="atLeast"/>
        <w:ind w:leftChars="6" w:left="13" w:firstLineChars="250" w:firstLine="800"/>
        <w:rPr>
          <w:rFonts w:ascii="Times New Roman" w:eastAsia="仿宋" w:hAnsi="Times New Roman" w:cs="Times New Roman"/>
          <w:sz w:val="32"/>
          <w:szCs w:val="32"/>
        </w:rPr>
      </w:pPr>
      <w:r w:rsidRPr="00A1011C">
        <w:rPr>
          <w:rFonts w:ascii="Times New Roman" w:eastAsia="仿宋" w:hAnsi="Times New Roman" w:cs="Times New Roman" w:hint="eastAsia"/>
          <w:sz w:val="32"/>
          <w:szCs w:val="32"/>
        </w:rPr>
        <w:t>GB 17401-2014</w:t>
      </w:r>
      <w:r w:rsidRPr="00A1011C">
        <w:rPr>
          <w:rFonts w:ascii="Times New Roman" w:eastAsia="仿宋" w:hAnsi="Times New Roman" w:cs="Times New Roman" w:hint="eastAsia"/>
          <w:sz w:val="32"/>
          <w:szCs w:val="32"/>
        </w:rPr>
        <w:t>《食品安全国家标准</w:t>
      </w:r>
      <w:r w:rsidRPr="00A1011C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A1011C">
        <w:rPr>
          <w:rFonts w:ascii="Times New Roman" w:eastAsia="仿宋" w:hAnsi="Times New Roman" w:cs="Times New Roman" w:hint="eastAsia"/>
          <w:sz w:val="32"/>
          <w:szCs w:val="32"/>
        </w:rPr>
        <w:t>膨化食品》、</w:t>
      </w:r>
      <w:r w:rsidRPr="00A1011C">
        <w:rPr>
          <w:rFonts w:ascii="Times New Roman" w:eastAsia="仿宋" w:hAnsi="Times New Roman" w:cs="Times New Roman" w:hint="eastAsia"/>
          <w:sz w:val="32"/>
          <w:szCs w:val="32"/>
        </w:rPr>
        <w:t>GB 2762-2017</w:t>
      </w:r>
      <w:r w:rsidRPr="00A1011C">
        <w:rPr>
          <w:rFonts w:ascii="Times New Roman" w:eastAsia="仿宋" w:hAnsi="Times New Roman" w:cs="Times New Roman" w:hint="eastAsia"/>
          <w:sz w:val="32"/>
          <w:szCs w:val="32"/>
        </w:rPr>
        <w:t>《食品安全国家标准</w:t>
      </w:r>
      <w:r w:rsidRPr="00A1011C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A1011C">
        <w:rPr>
          <w:rFonts w:ascii="Times New Roman" w:eastAsia="仿宋" w:hAnsi="Times New Roman" w:cs="Times New Roman" w:hint="eastAsia"/>
          <w:sz w:val="32"/>
          <w:szCs w:val="32"/>
        </w:rPr>
        <w:t>食品中污染物限量》、</w:t>
      </w:r>
      <w:r w:rsidRPr="00A1011C">
        <w:rPr>
          <w:rFonts w:ascii="Times New Roman" w:eastAsia="仿宋" w:hAnsi="Times New Roman" w:cs="Times New Roman" w:hint="eastAsia"/>
          <w:sz w:val="32"/>
          <w:szCs w:val="32"/>
        </w:rPr>
        <w:t>Q/LGGY 0001S-2017,Q/LGGY 0001S-2017</w:t>
      </w:r>
      <w:r w:rsidRPr="00A1011C">
        <w:rPr>
          <w:rFonts w:ascii="Times New Roman" w:eastAsia="仿宋" w:hAnsi="Times New Roman" w:cs="Times New Roman" w:hint="eastAsia"/>
          <w:sz w:val="32"/>
          <w:szCs w:val="32"/>
        </w:rPr>
        <w:t>《葛根原粉》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A1011C" w:rsidRPr="00A1011C" w:rsidRDefault="00A1011C" w:rsidP="00A1011C">
      <w:pPr>
        <w:pStyle w:val="a7"/>
        <w:numPr>
          <w:ilvl w:val="0"/>
          <w:numId w:val="12"/>
        </w:numPr>
        <w:spacing w:line="270" w:lineRule="atLeast"/>
        <w:ind w:firstLineChars="0"/>
        <w:rPr>
          <w:rFonts w:ascii="Times New Roman" w:eastAsia="仿宋" w:hAnsi="Times New Roman" w:cs="Times New Roman" w:hint="eastAsia"/>
          <w:b/>
          <w:sz w:val="32"/>
          <w:szCs w:val="32"/>
        </w:rPr>
      </w:pPr>
      <w:r w:rsidRPr="00A1011C">
        <w:rPr>
          <w:rFonts w:ascii="Times New Roman" w:eastAsia="仿宋" w:hAnsi="Times New Roman" w:cs="Times New Roman"/>
          <w:b/>
          <w:sz w:val="32"/>
          <w:szCs w:val="32"/>
        </w:rPr>
        <w:t>检验项目</w:t>
      </w:r>
    </w:p>
    <w:p w:rsidR="00A1011C" w:rsidRPr="00A1011C" w:rsidRDefault="00943ABC" w:rsidP="00943ABC">
      <w:pPr>
        <w:spacing w:line="270" w:lineRule="atLeast"/>
        <w:ind w:firstLineChars="250" w:firstLine="800"/>
        <w:rPr>
          <w:rFonts w:ascii="Times New Roman" w:eastAsia="仿宋" w:hAnsi="Times New Roman" w:cs="Times New Roman"/>
          <w:sz w:val="32"/>
          <w:szCs w:val="32"/>
        </w:rPr>
      </w:pPr>
      <w:r w:rsidRPr="00943ABC">
        <w:rPr>
          <w:rFonts w:ascii="Times New Roman" w:eastAsia="仿宋" w:hAnsi="Times New Roman" w:cs="Times New Roman" w:hint="eastAsia"/>
          <w:sz w:val="32"/>
          <w:szCs w:val="32"/>
        </w:rPr>
        <w:t>薯类和膨化食品</w:t>
      </w:r>
      <w:r w:rsidRPr="00A1011C">
        <w:rPr>
          <w:rFonts w:ascii="Times New Roman" w:eastAsia="仿宋" w:hAnsi="Times New Roman" w:cs="Times New Roman" w:hint="eastAsia"/>
          <w:sz w:val="32"/>
          <w:szCs w:val="32"/>
        </w:rPr>
        <w:t>检验项目包括</w:t>
      </w:r>
      <w:r w:rsidR="00A1011C" w:rsidRPr="00A1011C">
        <w:rPr>
          <w:rFonts w:ascii="Times New Roman" w:eastAsia="仿宋" w:hAnsi="Times New Roman" w:cs="Times New Roman" w:hint="eastAsia"/>
          <w:sz w:val="32"/>
          <w:szCs w:val="32"/>
        </w:rPr>
        <w:t>酸价（以脂肪计）、过氧化值（以脂肪计）、菌落总数、大肠菌群、铅（以</w:t>
      </w:r>
      <w:r w:rsidR="00A1011C" w:rsidRPr="00A1011C">
        <w:rPr>
          <w:rFonts w:ascii="Times New Roman" w:eastAsia="仿宋" w:hAnsi="Times New Roman" w:cs="Times New Roman" w:hint="eastAsia"/>
          <w:sz w:val="32"/>
          <w:szCs w:val="32"/>
        </w:rPr>
        <w:t>Pb</w:t>
      </w:r>
      <w:r w:rsidR="00A1011C" w:rsidRPr="00A1011C">
        <w:rPr>
          <w:rFonts w:ascii="Times New Roman" w:eastAsia="仿宋" w:hAnsi="Times New Roman" w:cs="Times New Roman" w:hint="eastAsia"/>
          <w:sz w:val="32"/>
          <w:szCs w:val="32"/>
        </w:rPr>
        <w:t>计）、二氧化硫残留量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A1011C" w:rsidRPr="00A1011C" w:rsidRDefault="00A1011C" w:rsidP="00A1011C">
      <w:pPr>
        <w:spacing w:line="270" w:lineRule="atLeas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A1011C">
        <w:rPr>
          <w:rFonts w:ascii="Times New Roman" w:eastAsia="楷体" w:hAnsi="Times New Roman" w:cs="Times New Roman" w:hint="eastAsia"/>
          <w:b/>
          <w:sz w:val="32"/>
          <w:szCs w:val="32"/>
        </w:rPr>
        <w:t>十</w:t>
      </w:r>
      <w:r>
        <w:rPr>
          <w:rFonts w:ascii="Times New Roman" w:eastAsia="楷体" w:hAnsi="Times New Roman" w:cs="Times New Roman" w:hint="eastAsia"/>
          <w:b/>
          <w:sz w:val="32"/>
          <w:szCs w:val="32"/>
        </w:rPr>
        <w:t>九</w:t>
      </w:r>
      <w:r w:rsidRPr="00A1011C">
        <w:rPr>
          <w:rFonts w:ascii="Times New Roman" w:eastAsia="楷体" w:hAnsi="Times New Roman" w:cs="Times New Roman" w:hint="eastAsia"/>
          <w:b/>
          <w:sz w:val="32"/>
          <w:szCs w:val="32"/>
        </w:rPr>
        <w:t>、</w:t>
      </w:r>
      <w:r>
        <w:rPr>
          <w:rFonts w:ascii="Times New Roman" w:eastAsia="楷体" w:hAnsi="Times New Roman" w:cs="Times New Roman" w:hint="eastAsia"/>
          <w:b/>
          <w:sz w:val="32"/>
          <w:szCs w:val="32"/>
        </w:rPr>
        <w:t>水果制品</w:t>
      </w:r>
    </w:p>
    <w:p w:rsidR="00A1011C" w:rsidRPr="00943ABC" w:rsidRDefault="00A1011C" w:rsidP="00943ABC">
      <w:pPr>
        <w:pStyle w:val="a7"/>
        <w:numPr>
          <w:ilvl w:val="0"/>
          <w:numId w:val="13"/>
        </w:numPr>
        <w:spacing w:line="270" w:lineRule="atLeast"/>
        <w:ind w:firstLineChars="0"/>
        <w:rPr>
          <w:rFonts w:ascii="Times New Roman" w:eastAsia="楷体" w:hAnsi="Times New Roman" w:cs="Times New Roman" w:hint="eastAsia"/>
          <w:b/>
          <w:sz w:val="32"/>
          <w:szCs w:val="32"/>
        </w:rPr>
      </w:pPr>
      <w:r w:rsidRPr="00943ABC">
        <w:rPr>
          <w:rFonts w:ascii="Times New Roman" w:eastAsia="楷体" w:hAnsi="Times New Roman" w:cs="Times New Roman" w:hint="eastAsia"/>
          <w:b/>
          <w:sz w:val="32"/>
          <w:szCs w:val="32"/>
        </w:rPr>
        <w:t>相关</w:t>
      </w:r>
      <w:r w:rsidRPr="00943ABC">
        <w:rPr>
          <w:rFonts w:ascii="Times New Roman" w:eastAsia="楷体" w:hAnsi="Times New Roman" w:cs="Times New Roman"/>
          <w:b/>
          <w:sz w:val="32"/>
          <w:szCs w:val="32"/>
        </w:rPr>
        <w:t>标准依据</w:t>
      </w:r>
    </w:p>
    <w:p w:rsidR="00943ABC" w:rsidRPr="00943ABC" w:rsidRDefault="00943ABC" w:rsidP="00943ABC">
      <w:pPr>
        <w:spacing w:line="270" w:lineRule="atLeast"/>
        <w:ind w:firstLineChars="246" w:firstLine="787"/>
        <w:rPr>
          <w:rFonts w:ascii="Times New Roman" w:eastAsia="仿宋" w:hAnsi="Times New Roman" w:cs="Times New Roman"/>
          <w:sz w:val="32"/>
          <w:szCs w:val="32"/>
        </w:rPr>
      </w:pPr>
      <w:r w:rsidRPr="00943ABC">
        <w:rPr>
          <w:rFonts w:ascii="Times New Roman" w:eastAsia="仿宋" w:hAnsi="Times New Roman" w:cs="Times New Roman" w:hint="eastAsia"/>
          <w:sz w:val="32"/>
          <w:szCs w:val="32"/>
        </w:rPr>
        <w:t>GB 14884-2016</w:t>
      </w:r>
      <w:r w:rsidRPr="00943ABC">
        <w:rPr>
          <w:rFonts w:ascii="Times New Roman" w:eastAsia="仿宋" w:hAnsi="Times New Roman" w:cs="Times New Roman" w:hint="eastAsia"/>
          <w:sz w:val="32"/>
          <w:szCs w:val="32"/>
        </w:rPr>
        <w:t>《食品安全国家标准</w:t>
      </w:r>
      <w:r w:rsidRPr="00943ABC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943ABC">
        <w:rPr>
          <w:rFonts w:ascii="Times New Roman" w:eastAsia="仿宋" w:hAnsi="Times New Roman" w:cs="Times New Roman" w:hint="eastAsia"/>
          <w:sz w:val="32"/>
          <w:szCs w:val="32"/>
        </w:rPr>
        <w:t>蜜饯》</w:t>
      </w:r>
      <w:r w:rsidRPr="00943ABC">
        <w:rPr>
          <w:rFonts w:ascii="Times New Roman" w:eastAsia="仿宋" w:hAnsi="Times New Roman" w:cs="Times New Roman" w:hint="eastAsia"/>
          <w:sz w:val="32"/>
          <w:szCs w:val="32"/>
        </w:rPr>
        <w:t xml:space="preserve">,GB </w:t>
      </w:r>
      <w:r w:rsidRPr="00943ABC">
        <w:rPr>
          <w:rFonts w:ascii="Times New Roman" w:eastAsia="仿宋" w:hAnsi="Times New Roman" w:cs="Times New Roman" w:hint="eastAsia"/>
          <w:sz w:val="32"/>
          <w:szCs w:val="32"/>
        </w:rPr>
        <w:lastRenderedPageBreak/>
        <w:t>2760-2014</w:t>
      </w:r>
      <w:r w:rsidRPr="00943ABC">
        <w:rPr>
          <w:rFonts w:ascii="Times New Roman" w:eastAsia="仿宋" w:hAnsi="Times New Roman" w:cs="Times New Roman" w:hint="eastAsia"/>
          <w:sz w:val="32"/>
          <w:szCs w:val="32"/>
        </w:rPr>
        <w:t>《食品安全国家标准</w:t>
      </w:r>
      <w:r w:rsidRPr="00943ABC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943ABC">
        <w:rPr>
          <w:rFonts w:ascii="Times New Roman" w:eastAsia="仿宋" w:hAnsi="Times New Roman" w:cs="Times New Roman" w:hint="eastAsia"/>
          <w:sz w:val="32"/>
          <w:szCs w:val="32"/>
        </w:rPr>
        <w:t>食品添加剂使用标准》、</w:t>
      </w:r>
      <w:r w:rsidRPr="00943ABC">
        <w:rPr>
          <w:rFonts w:ascii="Times New Roman" w:eastAsia="仿宋" w:hAnsi="Times New Roman" w:cs="Times New Roman" w:hint="eastAsia"/>
          <w:sz w:val="32"/>
          <w:szCs w:val="32"/>
        </w:rPr>
        <w:t>GB 2763-2019</w:t>
      </w:r>
      <w:r w:rsidRPr="00943ABC">
        <w:rPr>
          <w:rFonts w:ascii="Times New Roman" w:eastAsia="仿宋" w:hAnsi="Times New Roman" w:cs="Times New Roman" w:hint="eastAsia"/>
          <w:sz w:val="32"/>
          <w:szCs w:val="32"/>
        </w:rPr>
        <w:t>《食品安全国家标准</w:t>
      </w:r>
      <w:r w:rsidRPr="00943ABC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943ABC">
        <w:rPr>
          <w:rFonts w:ascii="Times New Roman" w:eastAsia="仿宋" w:hAnsi="Times New Roman" w:cs="Times New Roman" w:hint="eastAsia"/>
          <w:sz w:val="32"/>
          <w:szCs w:val="32"/>
        </w:rPr>
        <w:t>食品中农药最大残留限量》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A1011C" w:rsidRPr="00A1011C" w:rsidRDefault="00A1011C" w:rsidP="00A1011C">
      <w:pPr>
        <w:spacing w:line="270" w:lineRule="atLeast"/>
        <w:ind w:firstLineChars="196" w:firstLine="630"/>
        <w:rPr>
          <w:rFonts w:ascii="Times New Roman" w:eastAsia="仿宋" w:hAnsi="Times New Roman" w:cs="Times New Roman"/>
          <w:b/>
          <w:sz w:val="32"/>
          <w:szCs w:val="32"/>
        </w:rPr>
      </w:pPr>
      <w:r w:rsidRPr="00A1011C">
        <w:rPr>
          <w:rFonts w:ascii="Times New Roman" w:eastAsia="仿宋" w:hAnsi="Times New Roman" w:cs="Times New Roman"/>
          <w:b/>
          <w:sz w:val="32"/>
          <w:szCs w:val="32"/>
        </w:rPr>
        <w:t>（二）检验项目</w:t>
      </w:r>
    </w:p>
    <w:p w:rsidR="00A1011C" w:rsidRPr="00A1011C" w:rsidRDefault="00C63B92" w:rsidP="00C63B92">
      <w:pPr>
        <w:spacing w:line="270" w:lineRule="atLeas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63B92">
        <w:rPr>
          <w:rFonts w:ascii="Times New Roman" w:eastAsia="仿宋" w:hAnsi="Times New Roman" w:cs="Times New Roman" w:hint="eastAsia"/>
          <w:sz w:val="32"/>
          <w:szCs w:val="32"/>
        </w:rPr>
        <w:t>水果制品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>检验项目包括</w:t>
      </w:r>
      <w:r w:rsidR="00EE3956" w:rsidRPr="00EE3956">
        <w:rPr>
          <w:rFonts w:ascii="Times New Roman" w:eastAsia="仿宋" w:hAnsi="Times New Roman" w:cs="Times New Roman" w:hint="eastAsia"/>
          <w:sz w:val="32"/>
          <w:szCs w:val="32"/>
        </w:rPr>
        <w:t>脱氢乙酸及其钠盐（以脱氢乙酸计）、糖精钠（以糖精计）、甜蜜素（以环己基氨基磺酸计）、二氧化硫残留量、乙二胺四乙酸二钠、菌落总数、大肠菌群、霉菌</w:t>
      </w:r>
      <w:r w:rsidR="00EE3956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EE3956" w:rsidRPr="00EE3956">
        <w:rPr>
          <w:rFonts w:ascii="Times New Roman" w:eastAsia="仿宋" w:hAnsi="Times New Roman" w:cs="Times New Roman" w:hint="eastAsia"/>
          <w:sz w:val="32"/>
          <w:szCs w:val="32"/>
        </w:rPr>
        <w:t>哒螨灵、啶虫脒、氯氰菊酯和高效氯氰菊酯、唑螨酯、肟菌酯、噁唑菌酮、菌落总数、大肠菌群、霉菌</w:t>
      </w:r>
      <w:r w:rsidR="00EE3956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C111E2" w:rsidRPr="007C52E5" w:rsidRDefault="00A1011C" w:rsidP="00C111E2">
      <w:pPr>
        <w:spacing w:line="270" w:lineRule="atLeast"/>
        <w:ind w:left="643"/>
        <w:rPr>
          <w:rFonts w:ascii="Times New Roman" w:eastAsia="楷体" w:hAnsi="Times New Roman" w:cs="Times New Roman"/>
          <w:b/>
          <w:sz w:val="32"/>
          <w:szCs w:val="32"/>
        </w:rPr>
      </w:pPr>
      <w:r w:rsidRPr="007C52E5">
        <w:rPr>
          <w:rFonts w:ascii="Times New Roman" w:eastAsia="楷体" w:hAnsi="Times New Roman" w:cs="Times New Roman" w:hint="eastAsia"/>
          <w:b/>
          <w:sz w:val="32"/>
          <w:szCs w:val="32"/>
        </w:rPr>
        <w:t>二十</w:t>
      </w:r>
      <w:r w:rsidR="00C111E2" w:rsidRPr="007C52E5">
        <w:rPr>
          <w:rFonts w:ascii="Times New Roman" w:eastAsia="楷体" w:hAnsi="Times New Roman" w:cs="Times New Roman" w:hint="eastAsia"/>
          <w:b/>
          <w:sz w:val="32"/>
          <w:szCs w:val="32"/>
        </w:rPr>
        <w:t>、糖果制品</w:t>
      </w:r>
    </w:p>
    <w:p w:rsidR="00C111E2" w:rsidRPr="007C52E5" w:rsidRDefault="00C111E2" w:rsidP="003C4B36">
      <w:pPr>
        <w:pStyle w:val="a7"/>
        <w:numPr>
          <w:ilvl w:val="0"/>
          <w:numId w:val="8"/>
        </w:numPr>
        <w:spacing w:line="270" w:lineRule="atLeast"/>
        <w:ind w:firstLineChars="0"/>
        <w:rPr>
          <w:rFonts w:ascii="Times New Roman" w:eastAsia="楷体" w:hAnsi="Times New Roman" w:cs="Times New Roman"/>
          <w:b/>
          <w:sz w:val="32"/>
          <w:szCs w:val="32"/>
        </w:rPr>
      </w:pPr>
      <w:r w:rsidRPr="007C52E5">
        <w:rPr>
          <w:rFonts w:ascii="Times New Roman" w:eastAsia="楷体" w:hAnsi="Times New Roman" w:cs="Times New Roman" w:hint="eastAsia"/>
          <w:b/>
          <w:sz w:val="32"/>
          <w:szCs w:val="32"/>
        </w:rPr>
        <w:t>相关</w:t>
      </w:r>
      <w:r w:rsidRPr="007C52E5">
        <w:rPr>
          <w:rFonts w:ascii="Times New Roman" w:eastAsia="楷体" w:hAnsi="Times New Roman" w:cs="Times New Roman"/>
          <w:b/>
          <w:sz w:val="32"/>
          <w:szCs w:val="32"/>
        </w:rPr>
        <w:t>标准依据</w:t>
      </w:r>
    </w:p>
    <w:p w:rsidR="003C4B36" w:rsidRPr="007C52E5" w:rsidRDefault="003C4B36" w:rsidP="00244A96">
      <w:pPr>
        <w:spacing w:line="270" w:lineRule="atLeast"/>
        <w:ind w:leftChars="6" w:left="13" w:firstLineChars="250" w:firstLine="800"/>
        <w:rPr>
          <w:rFonts w:ascii="Times New Roman" w:eastAsia="仿宋" w:hAnsi="Times New Roman" w:cs="Times New Roman"/>
          <w:sz w:val="32"/>
          <w:szCs w:val="32"/>
        </w:rPr>
      </w:pPr>
      <w:r w:rsidRPr="007C52E5">
        <w:rPr>
          <w:rFonts w:ascii="Times New Roman" w:eastAsia="仿宋" w:hAnsi="Times New Roman" w:cs="Times New Roman"/>
          <w:sz w:val="32"/>
          <w:szCs w:val="32"/>
        </w:rPr>
        <w:t>GB 2762-2017</w:t>
      </w:r>
      <w:r w:rsidRPr="007C52E5">
        <w:rPr>
          <w:rFonts w:ascii="Times New Roman" w:eastAsia="仿宋" w:hAnsi="Times New Roman" w:cs="Times New Roman"/>
          <w:sz w:val="32"/>
          <w:szCs w:val="32"/>
        </w:rPr>
        <w:t>《食品安全国家标准</w:t>
      </w:r>
      <w:r w:rsidRPr="007C52E5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7C52E5">
        <w:rPr>
          <w:rFonts w:ascii="Times New Roman" w:eastAsia="仿宋" w:hAnsi="Times New Roman" w:cs="Times New Roman"/>
          <w:sz w:val="32"/>
          <w:szCs w:val="32"/>
        </w:rPr>
        <w:t>食品中污染物限量》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7C52E5">
        <w:rPr>
          <w:rFonts w:ascii="Times New Roman" w:eastAsia="仿宋" w:hAnsi="Times New Roman" w:cs="Times New Roman"/>
          <w:sz w:val="32"/>
          <w:szCs w:val="32"/>
        </w:rPr>
        <w:t>GB 2760-2014</w:t>
      </w:r>
      <w:r w:rsidRPr="007C52E5">
        <w:rPr>
          <w:rFonts w:ascii="Times New Roman" w:eastAsia="仿宋" w:hAnsi="Times New Roman" w:cs="Times New Roman"/>
          <w:sz w:val="32"/>
          <w:szCs w:val="32"/>
        </w:rPr>
        <w:t>《食品安全国家标准</w:t>
      </w:r>
      <w:r w:rsidRPr="007C52E5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7C52E5">
        <w:rPr>
          <w:rFonts w:ascii="Times New Roman" w:eastAsia="仿宋" w:hAnsi="Times New Roman" w:cs="Times New Roman"/>
          <w:sz w:val="32"/>
          <w:szCs w:val="32"/>
        </w:rPr>
        <w:t>食品添加剂使用标准》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7C52E5">
        <w:rPr>
          <w:rFonts w:ascii="Times New Roman" w:eastAsia="仿宋" w:hAnsi="Times New Roman" w:cs="Times New Roman"/>
          <w:sz w:val="32"/>
          <w:szCs w:val="32"/>
        </w:rPr>
        <w:t>GB 17399-2016</w:t>
      </w:r>
      <w:r w:rsidRPr="007C52E5">
        <w:rPr>
          <w:rFonts w:ascii="Times New Roman" w:eastAsia="仿宋" w:hAnsi="Times New Roman" w:cs="Times New Roman"/>
          <w:sz w:val="32"/>
          <w:szCs w:val="32"/>
        </w:rPr>
        <w:t>《食品安全国家标准</w:t>
      </w:r>
      <w:r w:rsidRPr="007C52E5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7C52E5">
        <w:rPr>
          <w:rFonts w:ascii="Times New Roman" w:eastAsia="仿宋" w:hAnsi="Times New Roman" w:cs="Times New Roman"/>
          <w:sz w:val="32"/>
          <w:szCs w:val="32"/>
        </w:rPr>
        <w:t>糖果》</w:t>
      </w:r>
      <w:r w:rsidR="00567CDF" w:rsidRPr="007C52E5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C111E2" w:rsidRPr="007C52E5" w:rsidRDefault="00C111E2" w:rsidP="00C20E39">
      <w:pPr>
        <w:spacing w:line="270" w:lineRule="atLeast"/>
        <w:ind w:firstLineChars="196" w:firstLine="630"/>
        <w:rPr>
          <w:rFonts w:ascii="Times New Roman" w:eastAsia="仿宋" w:hAnsi="Times New Roman" w:cs="Times New Roman"/>
          <w:b/>
          <w:sz w:val="32"/>
          <w:szCs w:val="32"/>
        </w:rPr>
      </w:pPr>
      <w:r w:rsidRPr="007C52E5">
        <w:rPr>
          <w:rFonts w:ascii="Times New Roman" w:eastAsia="仿宋" w:hAnsi="Times New Roman" w:cs="Times New Roman"/>
          <w:b/>
          <w:sz w:val="32"/>
          <w:szCs w:val="32"/>
        </w:rPr>
        <w:t>（二）</w:t>
      </w:r>
      <w:r w:rsidRPr="007C52E5">
        <w:rPr>
          <w:rFonts w:ascii="Times New Roman" w:eastAsia="楷体" w:hAnsi="Times New Roman" w:cs="Times New Roman"/>
          <w:b/>
          <w:sz w:val="32"/>
          <w:szCs w:val="32"/>
        </w:rPr>
        <w:t>检验项目</w:t>
      </w:r>
    </w:p>
    <w:p w:rsidR="00E063BF" w:rsidRPr="007C52E5" w:rsidRDefault="00E063BF" w:rsidP="00C20E39">
      <w:pPr>
        <w:spacing w:line="270" w:lineRule="atLeas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C52E5">
        <w:rPr>
          <w:rFonts w:ascii="Times New Roman" w:eastAsia="仿宋" w:hAnsi="Times New Roman" w:cs="Times New Roman" w:hint="eastAsia"/>
          <w:sz w:val="32"/>
          <w:szCs w:val="32"/>
        </w:rPr>
        <w:t>糖果制品检验项目包括</w:t>
      </w:r>
      <w:r w:rsidR="00423B9D" w:rsidRPr="007C52E5">
        <w:rPr>
          <w:rFonts w:ascii="Times New Roman" w:eastAsia="仿宋" w:hAnsi="Times New Roman" w:cs="Times New Roman" w:hint="eastAsia"/>
          <w:sz w:val="32"/>
          <w:szCs w:val="32"/>
        </w:rPr>
        <w:t>铅（以</w:t>
      </w:r>
      <w:r w:rsidR="00423B9D" w:rsidRPr="007C52E5">
        <w:rPr>
          <w:rFonts w:ascii="Times New Roman" w:eastAsia="仿宋" w:hAnsi="Times New Roman" w:cs="Times New Roman" w:hint="eastAsia"/>
          <w:sz w:val="32"/>
          <w:szCs w:val="32"/>
        </w:rPr>
        <w:t>Pb</w:t>
      </w:r>
      <w:r w:rsidR="00423B9D" w:rsidRPr="007C52E5">
        <w:rPr>
          <w:rFonts w:ascii="Times New Roman" w:eastAsia="仿宋" w:hAnsi="Times New Roman" w:cs="Times New Roman" w:hint="eastAsia"/>
          <w:sz w:val="32"/>
          <w:szCs w:val="32"/>
        </w:rPr>
        <w:t>计）、糖精钠（以糖精计）、合成着色剂（柠檬黄、苋菜红、胭脂红、日落黄）、相同色泽着色剂混合使用时各自用量占其最大使用量的比例之和、菌落总数、大肠菌群等。</w:t>
      </w:r>
    </w:p>
    <w:p w:rsidR="00C111E2" w:rsidRPr="007C52E5" w:rsidRDefault="00A1011C" w:rsidP="00C111E2">
      <w:pPr>
        <w:spacing w:line="270" w:lineRule="atLeast"/>
        <w:ind w:left="643"/>
        <w:rPr>
          <w:rFonts w:ascii="Times New Roman" w:eastAsia="楷体" w:hAnsi="Times New Roman" w:cs="Times New Roman"/>
          <w:b/>
          <w:sz w:val="32"/>
          <w:szCs w:val="32"/>
        </w:rPr>
      </w:pPr>
      <w:r w:rsidRPr="007C52E5">
        <w:rPr>
          <w:rFonts w:ascii="Times New Roman" w:eastAsia="楷体" w:hAnsi="Times New Roman" w:cs="Times New Roman" w:hint="eastAsia"/>
          <w:b/>
          <w:sz w:val="32"/>
          <w:szCs w:val="32"/>
        </w:rPr>
        <w:t>二十一</w:t>
      </w:r>
      <w:r w:rsidR="00C111E2" w:rsidRPr="007C52E5">
        <w:rPr>
          <w:rFonts w:ascii="Times New Roman" w:eastAsia="楷体" w:hAnsi="Times New Roman" w:cs="Times New Roman" w:hint="eastAsia"/>
          <w:b/>
          <w:sz w:val="32"/>
          <w:szCs w:val="32"/>
        </w:rPr>
        <w:t>、饮料</w:t>
      </w:r>
    </w:p>
    <w:p w:rsidR="00C111E2" w:rsidRPr="007C52E5" w:rsidRDefault="00C111E2" w:rsidP="00975B4E">
      <w:pPr>
        <w:pStyle w:val="a7"/>
        <w:numPr>
          <w:ilvl w:val="0"/>
          <w:numId w:val="9"/>
        </w:numPr>
        <w:spacing w:line="270" w:lineRule="atLeast"/>
        <w:ind w:firstLineChars="0"/>
        <w:rPr>
          <w:rFonts w:ascii="Times New Roman" w:eastAsia="楷体" w:hAnsi="Times New Roman" w:cs="Times New Roman"/>
          <w:b/>
          <w:sz w:val="32"/>
          <w:szCs w:val="32"/>
        </w:rPr>
      </w:pPr>
      <w:r w:rsidRPr="007C52E5">
        <w:rPr>
          <w:rFonts w:ascii="Times New Roman" w:eastAsia="楷体" w:hAnsi="Times New Roman" w:cs="Times New Roman" w:hint="eastAsia"/>
          <w:b/>
          <w:sz w:val="32"/>
          <w:szCs w:val="32"/>
        </w:rPr>
        <w:t>相关</w:t>
      </w:r>
      <w:r w:rsidRPr="007C52E5">
        <w:rPr>
          <w:rFonts w:ascii="Times New Roman" w:eastAsia="楷体" w:hAnsi="Times New Roman" w:cs="Times New Roman"/>
          <w:b/>
          <w:sz w:val="32"/>
          <w:szCs w:val="32"/>
        </w:rPr>
        <w:t>标准依据</w:t>
      </w:r>
    </w:p>
    <w:p w:rsidR="00975B4E" w:rsidRPr="007C52E5" w:rsidRDefault="00975B4E" w:rsidP="00975B4E">
      <w:pPr>
        <w:spacing w:line="270" w:lineRule="atLeast"/>
        <w:ind w:firstLineChars="196" w:firstLine="627"/>
        <w:rPr>
          <w:rFonts w:ascii="Times New Roman" w:eastAsia="仿宋" w:hAnsi="Times New Roman" w:cs="Times New Roman"/>
          <w:sz w:val="32"/>
          <w:szCs w:val="32"/>
        </w:rPr>
      </w:pPr>
      <w:r w:rsidRPr="007C52E5">
        <w:rPr>
          <w:rFonts w:ascii="Times New Roman" w:eastAsia="仿宋" w:hAnsi="Times New Roman" w:cs="Times New Roman" w:hint="eastAsia"/>
          <w:sz w:val="32"/>
          <w:szCs w:val="32"/>
        </w:rPr>
        <w:t xml:space="preserve">GB 2762 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>食品安全国家标准、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>食品中污染物限量、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 xml:space="preserve"> GB 4789.3 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>食品安全国家标准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>食品微生物学检验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>大肠菌群计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lastRenderedPageBreak/>
        <w:t>数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 xml:space="preserve">GB/T 5750.4 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>生活饮用水标准检验方法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>感官性状和物理指标、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 xml:space="preserve"> GB/T 5750.7 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>生活饮用水标准检验方法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>有机物综合指标、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 xml:space="preserve"> GB/T 5750.10 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>生活饮用水标准检验方法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>消毒副产物指标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 xml:space="preserve">GB/T 5750.11 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>生活饮用水标准检验方法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>消毒剂指标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 xml:space="preserve">GB 8537-2008 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>饮用天然矿泉水、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 xml:space="preserve"> GB 8537-2018 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>食品安全国家标准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>饮用天然矿泉水、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 xml:space="preserve"> GB 8538 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>食品安全国家标准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>饮用天然矿泉水检验方法、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 xml:space="preserve"> GB 19298 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>食品安全国家标准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>包装饮用水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7C52E5">
        <w:rPr>
          <w:rFonts w:ascii="Times New Roman" w:eastAsia="仿宋" w:hAnsi="Times New Roman" w:cs="Times New Roman" w:hint="eastAsia"/>
          <w:sz w:val="32"/>
          <w:szCs w:val="32"/>
        </w:rPr>
        <w:t>产品明示标准和质量要求</w:t>
      </w:r>
      <w:r w:rsidR="00567CDF" w:rsidRPr="007C52E5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C111E2" w:rsidRPr="007C52E5" w:rsidRDefault="00C111E2" w:rsidP="00C20E39">
      <w:pPr>
        <w:spacing w:line="270" w:lineRule="atLeast"/>
        <w:ind w:firstLineChars="196" w:firstLine="627"/>
        <w:rPr>
          <w:rFonts w:ascii="Times New Roman" w:eastAsia="仿宋" w:hAnsi="Times New Roman" w:cs="Times New Roman"/>
          <w:sz w:val="32"/>
          <w:szCs w:val="32"/>
        </w:rPr>
      </w:pPr>
      <w:r w:rsidRPr="007C52E5">
        <w:rPr>
          <w:rFonts w:ascii="Times New Roman" w:eastAsia="仿宋" w:hAnsi="Times New Roman" w:cs="Times New Roman"/>
          <w:sz w:val="32"/>
          <w:szCs w:val="32"/>
        </w:rPr>
        <w:t>（二）</w:t>
      </w:r>
      <w:r w:rsidRPr="007C52E5">
        <w:rPr>
          <w:rFonts w:ascii="Times New Roman" w:eastAsia="楷体" w:hAnsi="Times New Roman" w:cs="Times New Roman"/>
          <w:b/>
          <w:sz w:val="32"/>
          <w:szCs w:val="32"/>
        </w:rPr>
        <w:t>检验项目</w:t>
      </w:r>
    </w:p>
    <w:p w:rsidR="00E063BF" w:rsidRPr="007C52E5" w:rsidRDefault="00E063BF" w:rsidP="00C20E39">
      <w:pPr>
        <w:spacing w:line="270" w:lineRule="atLeas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C52E5">
        <w:rPr>
          <w:rFonts w:ascii="Times New Roman" w:eastAsia="仿宋" w:hAnsi="Times New Roman" w:cs="Times New Roman" w:hint="eastAsia"/>
          <w:sz w:val="32"/>
          <w:szCs w:val="32"/>
        </w:rPr>
        <w:t>饮料检验项目包括</w:t>
      </w:r>
      <w:r w:rsidR="00423B9D" w:rsidRPr="007C52E5">
        <w:rPr>
          <w:rFonts w:ascii="Times New Roman" w:eastAsia="仿宋" w:hAnsi="Times New Roman" w:cs="Times New Roman" w:hint="eastAsia"/>
          <w:sz w:val="32"/>
          <w:szCs w:val="32"/>
        </w:rPr>
        <w:t>安赛蜜、甜蜜素（以环己基氨基磺酸计）、菌落总数、大肠菌群、霉菌、酵母、蛋白质、三聚氰胺、糖精钠（以糖精计）、甜蜜素（以环己基氨基磺酸计）、二氧化碳气容量、赭曲霉毒素</w:t>
      </w:r>
      <w:r w:rsidR="00423B9D" w:rsidRPr="007C52E5">
        <w:rPr>
          <w:rFonts w:ascii="Times New Roman" w:eastAsia="仿宋" w:hAnsi="Times New Roman" w:cs="Times New Roman" w:hint="eastAsia"/>
          <w:sz w:val="32"/>
          <w:szCs w:val="32"/>
        </w:rPr>
        <w:t>A</w:t>
      </w:r>
      <w:r w:rsidR="00423B9D" w:rsidRPr="007C52E5">
        <w:rPr>
          <w:rFonts w:ascii="Times New Roman" w:eastAsia="仿宋" w:hAnsi="Times New Roman" w:cs="Times New Roman" w:hint="eastAsia"/>
          <w:sz w:val="32"/>
          <w:szCs w:val="32"/>
        </w:rPr>
        <w:t>、安赛蜜、合成着色剂（苋菜红、胭脂红、柠檬黄、日落黄、亮蓝）、耗氧量（以</w:t>
      </w:r>
      <w:r w:rsidR="00423B9D" w:rsidRPr="007C52E5">
        <w:rPr>
          <w:rFonts w:ascii="Times New Roman" w:eastAsia="仿宋" w:hAnsi="Times New Roman" w:cs="Times New Roman" w:hint="eastAsia"/>
          <w:sz w:val="32"/>
          <w:szCs w:val="32"/>
        </w:rPr>
        <w:t>O2</w:t>
      </w:r>
      <w:r w:rsidR="00423B9D" w:rsidRPr="007C52E5">
        <w:rPr>
          <w:rFonts w:ascii="Times New Roman" w:eastAsia="仿宋" w:hAnsi="Times New Roman" w:cs="Times New Roman" w:hint="eastAsia"/>
          <w:sz w:val="32"/>
          <w:szCs w:val="32"/>
        </w:rPr>
        <w:t>计）、亚硝酸盐（以</w:t>
      </w:r>
      <w:r w:rsidR="00423B9D" w:rsidRPr="007C52E5">
        <w:rPr>
          <w:rFonts w:ascii="Times New Roman" w:eastAsia="仿宋" w:hAnsi="Times New Roman" w:cs="Times New Roman" w:hint="eastAsia"/>
          <w:sz w:val="32"/>
          <w:szCs w:val="32"/>
        </w:rPr>
        <w:t>NO2-</w:t>
      </w:r>
      <w:r w:rsidR="00423B9D" w:rsidRPr="007C52E5">
        <w:rPr>
          <w:rFonts w:ascii="Times New Roman" w:eastAsia="仿宋" w:hAnsi="Times New Roman" w:cs="Times New Roman" w:hint="eastAsia"/>
          <w:sz w:val="32"/>
          <w:szCs w:val="32"/>
        </w:rPr>
        <w:t>计）、余氯（游离氯）、三氯甲烷、溴酸盐、大肠菌群、铜绿假单胞菌等。</w:t>
      </w:r>
    </w:p>
    <w:p w:rsidR="00C20E39" w:rsidRPr="00C20E39" w:rsidRDefault="00C20E39" w:rsidP="0031238C">
      <w:pPr>
        <w:autoSpaceDE w:val="0"/>
        <w:autoSpaceDN w:val="0"/>
        <w:adjustRightInd w:val="0"/>
        <w:ind w:firstLineChars="250" w:firstLine="800"/>
        <w:rPr>
          <w:rFonts w:ascii="Times New Roman" w:eastAsia="仿宋" w:hAnsi="Times New Roman" w:cs="Times New Roman"/>
          <w:sz w:val="32"/>
          <w:szCs w:val="32"/>
        </w:rPr>
      </w:pPr>
    </w:p>
    <w:sectPr w:rsidR="00C20E39" w:rsidRPr="00C20E39" w:rsidSect="00150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458" w:rsidRDefault="00446458" w:rsidP="00CA301D">
      <w:r>
        <w:separator/>
      </w:r>
    </w:p>
  </w:endnote>
  <w:endnote w:type="continuationSeparator" w:id="1">
    <w:p w:rsidR="00446458" w:rsidRDefault="00446458" w:rsidP="00CA3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微软雅黑"/>
    <w:panose1 w:val="00000000000000000000"/>
    <w:charset w:val="00"/>
    <w:family w:val="swiss"/>
    <w:notTrueType/>
    <w:pitch w:val="default"/>
    <w:sig w:usb0="00000000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458" w:rsidRDefault="00446458" w:rsidP="00CA301D">
      <w:r>
        <w:separator/>
      </w:r>
    </w:p>
  </w:footnote>
  <w:footnote w:type="continuationSeparator" w:id="1">
    <w:p w:rsidR="00446458" w:rsidRDefault="00446458" w:rsidP="00CA3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4E6"/>
    <w:multiLevelType w:val="hybridMultilevel"/>
    <w:tmpl w:val="96CCBE0A"/>
    <w:lvl w:ilvl="0" w:tplc="799E3E04">
      <w:start w:val="1"/>
      <w:numFmt w:val="japaneseCounting"/>
      <w:lvlText w:val="（%1）"/>
      <w:lvlJc w:val="left"/>
      <w:pPr>
        <w:ind w:left="164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258E6DC4"/>
    <w:multiLevelType w:val="hybridMultilevel"/>
    <w:tmpl w:val="662AC5AE"/>
    <w:lvl w:ilvl="0" w:tplc="DEB0C4B8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2E424810"/>
    <w:multiLevelType w:val="hybridMultilevel"/>
    <w:tmpl w:val="A6CA2E60"/>
    <w:lvl w:ilvl="0" w:tplc="DF3226C4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32C3133C"/>
    <w:multiLevelType w:val="hybridMultilevel"/>
    <w:tmpl w:val="D242BF14"/>
    <w:lvl w:ilvl="0" w:tplc="A804148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35D55CCE"/>
    <w:multiLevelType w:val="hybridMultilevel"/>
    <w:tmpl w:val="D804CE68"/>
    <w:lvl w:ilvl="0" w:tplc="7EF03C4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5">
    <w:nsid w:val="38C47711"/>
    <w:multiLevelType w:val="hybridMultilevel"/>
    <w:tmpl w:val="5E2654C2"/>
    <w:lvl w:ilvl="0" w:tplc="FD5EB8C2">
      <w:start w:val="1"/>
      <w:numFmt w:val="japaneseCounting"/>
      <w:lvlText w:val="%1、"/>
      <w:lvlJc w:val="left"/>
      <w:pPr>
        <w:ind w:left="1429" w:hanging="720"/>
      </w:pPr>
      <w:rPr>
        <w:rFonts w:eastAsia="楷体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6">
    <w:nsid w:val="4D226933"/>
    <w:multiLevelType w:val="hybridMultilevel"/>
    <w:tmpl w:val="5C92D2CE"/>
    <w:lvl w:ilvl="0" w:tplc="6F44F9C4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7">
    <w:nsid w:val="5B980EA0"/>
    <w:multiLevelType w:val="hybridMultilevel"/>
    <w:tmpl w:val="D9F0775A"/>
    <w:lvl w:ilvl="0" w:tplc="26CE309A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8">
    <w:nsid w:val="67100D47"/>
    <w:multiLevelType w:val="hybridMultilevel"/>
    <w:tmpl w:val="5E2654C2"/>
    <w:lvl w:ilvl="0" w:tplc="FD5EB8C2">
      <w:start w:val="1"/>
      <w:numFmt w:val="japaneseCounting"/>
      <w:lvlText w:val="%1、"/>
      <w:lvlJc w:val="left"/>
      <w:pPr>
        <w:ind w:left="1363" w:hanging="720"/>
      </w:pPr>
      <w:rPr>
        <w:rFonts w:eastAsia="楷体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9">
    <w:nsid w:val="6A755864"/>
    <w:multiLevelType w:val="hybridMultilevel"/>
    <w:tmpl w:val="A2309B4C"/>
    <w:lvl w:ilvl="0" w:tplc="A10279F8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0">
    <w:nsid w:val="6E980029"/>
    <w:multiLevelType w:val="hybridMultilevel"/>
    <w:tmpl w:val="3A625144"/>
    <w:lvl w:ilvl="0" w:tplc="ABC06E4E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1">
    <w:nsid w:val="72A60AC0"/>
    <w:multiLevelType w:val="hybridMultilevel"/>
    <w:tmpl w:val="3898A968"/>
    <w:lvl w:ilvl="0" w:tplc="C1FA0E62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2">
    <w:nsid w:val="772A4EBA"/>
    <w:multiLevelType w:val="hybridMultilevel"/>
    <w:tmpl w:val="A808B68A"/>
    <w:lvl w:ilvl="0" w:tplc="F2EC1082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11"/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7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1B5"/>
    <w:rsid w:val="0000138B"/>
    <w:rsid w:val="00003DD6"/>
    <w:rsid w:val="00010310"/>
    <w:rsid w:val="0001206A"/>
    <w:rsid w:val="00013973"/>
    <w:rsid w:val="000139C2"/>
    <w:rsid w:val="000155C2"/>
    <w:rsid w:val="000168FF"/>
    <w:rsid w:val="000200C2"/>
    <w:rsid w:val="000235F9"/>
    <w:rsid w:val="00036364"/>
    <w:rsid w:val="00050E1D"/>
    <w:rsid w:val="0006508E"/>
    <w:rsid w:val="00072A72"/>
    <w:rsid w:val="000902DD"/>
    <w:rsid w:val="000979E6"/>
    <w:rsid w:val="000A2653"/>
    <w:rsid w:val="000A3F8C"/>
    <w:rsid w:val="000A4E8A"/>
    <w:rsid w:val="000C4ABA"/>
    <w:rsid w:val="000C4E08"/>
    <w:rsid w:val="000D09A0"/>
    <w:rsid w:val="000D3D18"/>
    <w:rsid w:val="000E13F4"/>
    <w:rsid w:val="000E53DC"/>
    <w:rsid w:val="000E5599"/>
    <w:rsid w:val="000E5658"/>
    <w:rsid w:val="000E5E1F"/>
    <w:rsid w:val="000E6416"/>
    <w:rsid w:val="000E7639"/>
    <w:rsid w:val="000F051E"/>
    <w:rsid w:val="000F3247"/>
    <w:rsid w:val="000F3288"/>
    <w:rsid w:val="000F3855"/>
    <w:rsid w:val="000F6141"/>
    <w:rsid w:val="0010147E"/>
    <w:rsid w:val="00134672"/>
    <w:rsid w:val="00150485"/>
    <w:rsid w:val="001561C9"/>
    <w:rsid w:val="001571B3"/>
    <w:rsid w:val="00160BB3"/>
    <w:rsid w:val="00165E3D"/>
    <w:rsid w:val="00182D53"/>
    <w:rsid w:val="00182D5B"/>
    <w:rsid w:val="001835B5"/>
    <w:rsid w:val="001856C2"/>
    <w:rsid w:val="00186F35"/>
    <w:rsid w:val="00195B03"/>
    <w:rsid w:val="00196793"/>
    <w:rsid w:val="001B0D18"/>
    <w:rsid w:val="001B7BD2"/>
    <w:rsid w:val="001C0D13"/>
    <w:rsid w:val="001C2621"/>
    <w:rsid w:val="001C544C"/>
    <w:rsid w:val="002065A3"/>
    <w:rsid w:val="002070BF"/>
    <w:rsid w:val="00221204"/>
    <w:rsid w:val="00230E02"/>
    <w:rsid w:val="00235513"/>
    <w:rsid w:val="00236AFA"/>
    <w:rsid w:val="00242007"/>
    <w:rsid w:val="00244886"/>
    <w:rsid w:val="00244A96"/>
    <w:rsid w:val="00254963"/>
    <w:rsid w:val="00270F39"/>
    <w:rsid w:val="0027241B"/>
    <w:rsid w:val="00284AFD"/>
    <w:rsid w:val="00286780"/>
    <w:rsid w:val="002924CB"/>
    <w:rsid w:val="002A58FA"/>
    <w:rsid w:val="002B3F24"/>
    <w:rsid w:val="002B48FD"/>
    <w:rsid w:val="002C05FA"/>
    <w:rsid w:val="002C589E"/>
    <w:rsid w:val="002D2E34"/>
    <w:rsid w:val="002E0240"/>
    <w:rsid w:val="002E6516"/>
    <w:rsid w:val="002F034E"/>
    <w:rsid w:val="0031238C"/>
    <w:rsid w:val="00314911"/>
    <w:rsid w:val="00324CE9"/>
    <w:rsid w:val="00330ABC"/>
    <w:rsid w:val="00334DC1"/>
    <w:rsid w:val="0034235C"/>
    <w:rsid w:val="003437F7"/>
    <w:rsid w:val="0034530B"/>
    <w:rsid w:val="00350FF9"/>
    <w:rsid w:val="00352643"/>
    <w:rsid w:val="00355446"/>
    <w:rsid w:val="00361A32"/>
    <w:rsid w:val="00367EEB"/>
    <w:rsid w:val="00374331"/>
    <w:rsid w:val="00374424"/>
    <w:rsid w:val="00383BD8"/>
    <w:rsid w:val="00390D92"/>
    <w:rsid w:val="00392586"/>
    <w:rsid w:val="003971CA"/>
    <w:rsid w:val="003B24CD"/>
    <w:rsid w:val="003B4529"/>
    <w:rsid w:val="003B7A22"/>
    <w:rsid w:val="003C28C8"/>
    <w:rsid w:val="003C4B36"/>
    <w:rsid w:val="003D2A2A"/>
    <w:rsid w:val="003E08A9"/>
    <w:rsid w:val="003E0FD4"/>
    <w:rsid w:val="003E3740"/>
    <w:rsid w:val="003F613E"/>
    <w:rsid w:val="003F76E5"/>
    <w:rsid w:val="004059F8"/>
    <w:rsid w:val="00421905"/>
    <w:rsid w:val="00423B9D"/>
    <w:rsid w:val="00425EE7"/>
    <w:rsid w:val="004311C8"/>
    <w:rsid w:val="0043704E"/>
    <w:rsid w:val="00446458"/>
    <w:rsid w:val="00460EDA"/>
    <w:rsid w:val="00463F20"/>
    <w:rsid w:val="00472282"/>
    <w:rsid w:val="004741EE"/>
    <w:rsid w:val="00496832"/>
    <w:rsid w:val="004A13D2"/>
    <w:rsid w:val="004D052A"/>
    <w:rsid w:val="004D0CEE"/>
    <w:rsid w:val="004F245A"/>
    <w:rsid w:val="004F2D0A"/>
    <w:rsid w:val="004F5D18"/>
    <w:rsid w:val="00510FD8"/>
    <w:rsid w:val="00520A66"/>
    <w:rsid w:val="00522857"/>
    <w:rsid w:val="00522C39"/>
    <w:rsid w:val="0052536E"/>
    <w:rsid w:val="0052604F"/>
    <w:rsid w:val="00526FD4"/>
    <w:rsid w:val="00537683"/>
    <w:rsid w:val="00550BD3"/>
    <w:rsid w:val="00560C4F"/>
    <w:rsid w:val="00567CDF"/>
    <w:rsid w:val="00570743"/>
    <w:rsid w:val="00575982"/>
    <w:rsid w:val="00593A81"/>
    <w:rsid w:val="00597B45"/>
    <w:rsid w:val="005A29C9"/>
    <w:rsid w:val="005A2ECB"/>
    <w:rsid w:val="005A71AC"/>
    <w:rsid w:val="005B387D"/>
    <w:rsid w:val="005B51F0"/>
    <w:rsid w:val="005B62FF"/>
    <w:rsid w:val="005B6558"/>
    <w:rsid w:val="005B7A26"/>
    <w:rsid w:val="005C02EB"/>
    <w:rsid w:val="005C360E"/>
    <w:rsid w:val="005D772C"/>
    <w:rsid w:val="005D7CC4"/>
    <w:rsid w:val="005E3A16"/>
    <w:rsid w:val="005E6B0D"/>
    <w:rsid w:val="005E7B67"/>
    <w:rsid w:val="005F1991"/>
    <w:rsid w:val="005F30C8"/>
    <w:rsid w:val="00611576"/>
    <w:rsid w:val="00613B88"/>
    <w:rsid w:val="0063179F"/>
    <w:rsid w:val="00632075"/>
    <w:rsid w:val="00635E37"/>
    <w:rsid w:val="00641154"/>
    <w:rsid w:val="0064507E"/>
    <w:rsid w:val="006461B5"/>
    <w:rsid w:val="00651B7C"/>
    <w:rsid w:val="006639B7"/>
    <w:rsid w:val="00667A4E"/>
    <w:rsid w:val="006810BE"/>
    <w:rsid w:val="0068650C"/>
    <w:rsid w:val="00691006"/>
    <w:rsid w:val="00692250"/>
    <w:rsid w:val="006928F5"/>
    <w:rsid w:val="006A011D"/>
    <w:rsid w:val="006B15C1"/>
    <w:rsid w:val="006B1E0C"/>
    <w:rsid w:val="006B20A4"/>
    <w:rsid w:val="006B7DDA"/>
    <w:rsid w:val="006C6E68"/>
    <w:rsid w:val="006D3CE2"/>
    <w:rsid w:val="006E2F9C"/>
    <w:rsid w:val="006E4717"/>
    <w:rsid w:val="006E69A8"/>
    <w:rsid w:val="006E6F37"/>
    <w:rsid w:val="006F0A38"/>
    <w:rsid w:val="006F42D4"/>
    <w:rsid w:val="00711A39"/>
    <w:rsid w:val="00711F49"/>
    <w:rsid w:val="00714447"/>
    <w:rsid w:val="00714724"/>
    <w:rsid w:val="00727276"/>
    <w:rsid w:val="00731031"/>
    <w:rsid w:val="007536E1"/>
    <w:rsid w:val="007569DB"/>
    <w:rsid w:val="00766C91"/>
    <w:rsid w:val="0078335D"/>
    <w:rsid w:val="007918E4"/>
    <w:rsid w:val="00795191"/>
    <w:rsid w:val="007A19C1"/>
    <w:rsid w:val="007A2BC0"/>
    <w:rsid w:val="007B126E"/>
    <w:rsid w:val="007B363F"/>
    <w:rsid w:val="007C27F7"/>
    <w:rsid w:val="007C3E88"/>
    <w:rsid w:val="007C52E5"/>
    <w:rsid w:val="007C6D4A"/>
    <w:rsid w:val="007E1168"/>
    <w:rsid w:val="007E65E9"/>
    <w:rsid w:val="007F2A72"/>
    <w:rsid w:val="007F7F2C"/>
    <w:rsid w:val="0080301D"/>
    <w:rsid w:val="0081174C"/>
    <w:rsid w:val="0081447B"/>
    <w:rsid w:val="008160FE"/>
    <w:rsid w:val="00816968"/>
    <w:rsid w:val="008175D9"/>
    <w:rsid w:val="00824C31"/>
    <w:rsid w:val="0084584B"/>
    <w:rsid w:val="00852B65"/>
    <w:rsid w:val="00857486"/>
    <w:rsid w:val="00857B43"/>
    <w:rsid w:val="00860ECC"/>
    <w:rsid w:val="0086529F"/>
    <w:rsid w:val="00865C94"/>
    <w:rsid w:val="00874BD1"/>
    <w:rsid w:val="00883008"/>
    <w:rsid w:val="00887DB4"/>
    <w:rsid w:val="008910AF"/>
    <w:rsid w:val="008944B5"/>
    <w:rsid w:val="0089573B"/>
    <w:rsid w:val="0089661A"/>
    <w:rsid w:val="008A2B2D"/>
    <w:rsid w:val="008C14BF"/>
    <w:rsid w:val="008C4D02"/>
    <w:rsid w:val="008E37F3"/>
    <w:rsid w:val="008E7498"/>
    <w:rsid w:val="008F1138"/>
    <w:rsid w:val="008F6584"/>
    <w:rsid w:val="00902DF8"/>
    <w:rsid w:val="00905D9A"/>
    <w:rsid w:val="00910E36"/>
    <w:rsid w:val="00927A4F"/>
    <w:rsid w:val="009431E9"/>
    <w:rsid w:val="00943ABC"/>
    <w:rsid w:val="00947340"/>
    <w:rsid w:val="00962904"/>
    <w:rsid w:val="00975B4E"/>
    <w:rsid w:val="00987C0B"/>
    <w:rsid w:val="00994276"/>
    <w:rsid w:val="009972D8"/>
    <w:rsid w:val="009A4F17"/>
    <w:rsid w:val="009A7629"/>
    <w:rsid w:val="009B60A4"/>
    <w:rsid w:val="009C00B5"/>
    <w:rsid w:val="009C1A41"/>
    <w:rsid w:val="009C4BC2"/>
    <w:rsid w:val="009D1A9B"/>
    <w:rsid w:val="009D2EDD"/>
    <w:rsid w:val="009E28B3"/>
    <w:rsid w:val="009F58B2"/>
    <w:rsid w:val="00A00474"/>
    <w:rsid w:val="00A01159"/>
    <w:rsid w:val="00A0300D"/>
    <w:rsid w:val="00A1011C"/>
    <w:rsid w:val="00A22C1E"/>
    <w:rsid w:val="00A240AD"/>
    <w:rsid w:val="00A27E81"/>
    <w:rsid w:val="00A43DBC"/>
    <w:rsid w:val="00A47DDD"/>
    <w:rsid w:val="00A51AE9"/>
    <w:rsid w:val="00A54DAC"/>
    <w:rsid w:val="00A63DEB"/>
    <w:rsid w:val="00A65FA1"/>
    <w:rsid w:val="00A80E03"/>
    <w:rsid w:val="00A83D14"/>
    <w:rsid w:val="00A84067"/>
    <w:rsid w:val="00A85320"/>
    <w:rsid w:val="00A9052E"/>
    <w:rsid w:val="00A937E7"/>
    <w:rsid w:val="00AA1405"/>
    <w:rsid w:val="00AA23CD"/>
    <w:rsid w:val="00AC7555"/>
    <w:rsid w:val="00AD44F7"/>
    <w:rsid w:val="00AE1810"/>
    <w:rsid w:val="00AF0A3F"/>
    <w:rsid w:val="00AF0A7C"/>
    <w:rsid w:val="00B01C5B"/>
    <w:rsid w:val="00B07E51"/>
    <w:rsid w:val="00B12B49"/>
    <w:rsid w:val="00B169D6"/>
    <w:rsid w:val="00B308CE"/>
    <w:rsid w:val="00B3711C"/>
    <w:rsid w:val="00B46485"/>
    <w:rsid w:val="00B5133B"/>
    <w:rsid w:val="00B621C4"/>
    <w:rsid w:val="00B63086"/>
    <w:rsid w:val="00B66B6F"/>
    <w:rsid w:val="00B8678B"/>
    <w:rsid w:val="00B9214A"/>
    <w:rsid w:val="00B97C87"/>
    <w:rsid w:val="00BA0878"/>
    <w:rsid w:val="00BA6FE4"/>
    <w:rsid w:val="00BB0F60"/>
    <w:rsid w:val="00BB33E3"/>
    <w:rsid w:val="00BB4955"/>
    <w:rsid w:val="00BF256A"/>
    <w:rsid w:val="00BF6579"/>
    <w:rsid w:val="00BF6A52"/>
    <w:rsid w:val="00C020C6"/>
    <w:rsid w:val="00C06FE0"/>
    <w:rsid w:val="00C077FF"/>
    <w:rsid w:val="00C10C44"/>
    <w:rsid w:val="00C111E2"/>
    <w:rsid w:val="00C1498D"/>
    <w:rsid w:val="00C20E39"/>
    <w:rsid w:val="00C52A9C"/>
    <w:rsid w:val="00C55FE1"/>
    <w:rsid w:val="00C57249"/>
    <w:rsid w:val="00C63B92"/>
    <w:rsid w:val="00C65E2E"/>
    <w:rsid w:val="00C72EC5"/>
    <w:rsid w:val="00C72FC9"/>
    <w:rsid w:val="00C732CF"/>
    <w:rsid w:val="00C77F15"/>
    <w:rsid w:val="00C93A6D"/>
    <w:rsid w:val="00C94ACB"/>
    <w:rsid w:val="00C97A07"/>
    <w:rsid w:val="00CA1BEC"/>
    <w:rsid w:val="00CA2ED9"/>
    <w:rsid w:val="00CA301D"/>
    <w:rsid w:val="00CA349D"/>
    <w:rsid w:val="00CA64AF"/>
    <w:rsid w:val="00CB6C2C"/>
    <w:rsid w:val="00CB7A0B"/>
    <w:rsid w:val="00CC07FC"/>
    <w:rsid w:val="00CD1E69"/>
    <w:rsid w:val="00D048E9"/>
    <w:rsid w:val="00D054B7"/>
    <w:rsid w:val="00D0682D"/>
    <w:rsid w:val="00D1341A"/>
    <w:rsid w:val="00D24F8F"/>
    <w:rsid w:val="00D30A2A"/>
    <w:rsid w:val="00D45645"/>
    <w:rsid w:val="00D61F0C"/>
    <w:rsid w:val="00D621AE"/>
    <w:rsid w:val="00D6607D"/>
    <w:rsid w:val="00D7588A"/>
    <w:rsid w:val="00D77972"/>
    <w:rsid w:val="00D871F2"/>
    <w:rsid w:val="00D90D80"/>
    <w:rsid w:val="00D96BAC"/>
    <w:rsid w:val="00D96CFA"/>
    <w:rsid w:val="00DB6DF4"/>
    <w:rsid w:val="00DB7FB5"/>
    <w:rsid w:val="00DC35F7"/>
    <w:rsid w:val="00DD57BB"/>
    <w:rsid w:val="00DE02E5"/>
    <w:rsid w:val="00DF51B2"/>
    <w:rsid w:val="00DF6639"/>
    <w:rsid w:val="00E0572D"/>
    <w:rsid w:val="00E063BF"/>
    <w:rsid w:val="00E10772"/>
    <w:rsid w:val="00E461AD"/>
    <w:rsid w:val="00E55BEA"/>
    <w:rsid w:val="00E5796A"/>
    <w:rsid w:val="00E64DDF"/>
    <w:rsid w:val="00E805CD"/>
    <w:rsid w:val="00E87FEA"/>
    <w:rsid w:val="00E94DAD"/>
    <w:rsid w:val="00EB0F6C"/>
    <w:rsid w:val="00EB2750"/>
    <w:rsid w:val="00EC144F"/>
    <w:rsid w:val="00EC4045"/>
    <w:rsid w:val="00ED3525"/>
    <w:rsid w:val="00EE3956"/>
    <w:rsid w:val="00EE5AE5"/>
    <w:rsid w:val="00EE7062"/>
    <w:rsid w:val="00EF13C1"/>
    <w:rsid w:val="00EF3180"/>
    <w:rsid w:val="00EF5D54"/>
    <w:rsid w:val="00F13C79"/>
    <w:rsid w:val="00F23A4C"/>
    <w:rsid w:val="00F26530"/>
    <w:rsid w:val="00F32513"/>
    <w:rsid w:val="00F37B91"/>
    <w:rsid w:val="00F43EC9"/>
    <w:rsid w:val="00F56A27"/>
    <w:rsid w:val="00F609C7"/>
    <w:rsid w:val="00F66EC6"/>
    <w:rsid w:val="00F924CD"/>
    <w:rsid w:val="00F96271"/>
    <w:rsid w:val="00FA0916"/>
    <w:rsid w:val="00FA15BD"/>
    <w:rsid w:val="00FB43D5"/>
    <w:rsid w:val="00FC06CF"/>
    <w:rsid w:val="00FC17D7"/>
    <w:rsid w:val="00FD17A9"/>
    <w:rsid w:val="00FD3A40"/>
    <w:rsid w:val="00FD4710"/>
    <w:rsid w:val="00FD608A"/>
    <w:rsid w:val="00FD6364"/>
    <w:rsid w:val="00FE77B6"/>
    <w:rsid w:val="00FF6B3B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85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E116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61B5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A3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30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3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301D"/>
    <w:rPr>
      <w:sz w:val="18"/>
      <w:szCs w:val="18"/>
    </w:rPr>
  </w:style>
  <w:style w:type="character" w:customStyle="1" w:styleId="apple-converted-space">
    <w:name w:val="apple-converted-space"/>
    <w:basedOn w:val="a0"/>
    <w:rsid w:val="005A71AC"/>
  </w:style>
  <w:style w:type="character" w:customStyle="1" w:styleId="3Char">
    <w:name w:val="标题 3 Char"/>
    <w:basedOn w:val="a0"/>
    <w:link w:val="3"/>
    <w:uiPriority w:val="9"/>
    <w:rsid w:val="007E1168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7E1168"/>
    <w:rPr>
      <w:color w:val="0000FF"/>
      <w:u w:val="single"/>
    </w:rPr>
  </w:style>
  <w:style w:type="character" w:styleId="a6">
    <w:name w:val="Emphasis"/>
    <w:basedOn w:val="a0"/>
    <w:uiPriority w:val="20"/>
    <w:qFormat/>
    <w:rsid w:val="007E1168"/>
    <w:rPr>
      <w:i/>
      <w:iCs/>
    </w:rPr>
  </w:style>
  <w:style w:type="paragraph" w:styleId="a7">
    <w:name w:val="List Paragraph"/>
    <w:basedOn w:val="a"/>
    <w:uiPriority w:val="34"/>
    <w:qFormat/>
    <w:rsid w:val="00423B9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61B5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A3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30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3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30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11</Pages>
  <Words>750</Words>
  <Characters>4280</Characters>
  <Application>Microsoft Office Word</Application>
  <DocSecurity>0</DocSecurity>
  <Lines>35</Lines>
  <Paragraphs>10</Paragraphs>
  <ScaleCrop>false</ScaleCrop>
  <Company>微软中国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lll</cp:lastModifiedBy>
  <cp:revision>15</cp:revision>
  <cp:lastPrinted>2020-06-19T07:57:00Z</cp:lastPrinted>
  <dcterms:created xsi:type="dcterms:W3CDTF">2020-06-18T03:50:00Z</dcterms:created>
  <dcterms:modified xsi:type="dcterms:W3CDTF">2020-07-02T03:26:00Z</dcterms:modified>
</cp:coreProperties>
</file>