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食用农产品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抽检依据《食品安全国家标准 食品中污染物限量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762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-2017）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《食品安全国家标准 食品中农药最大残留限量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76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-201</w:t>
      </w:r>
      <w:r>
        <w:rPr>
          <w:rFonts w:hint="eastAsia" w:eastAsia="方正仿宋_GB2312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eastAsia" w:eastAsia="方正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《食品安全国家标准 食品添加剂使用标准》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</w:rPr>
        <w:t>（GB 2760-2014）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《动物性食品中兽药最高残留限量》（农业部公告第</w:t>
      </w:r>
      <w:r>
        <w:rPr>
          <w:rFonts w:hint="default" w:eastAsia="仿宋_GB2312"/>
          <w:color w:val="auto"/>
          <w:sz w:val="32"/>
          <w:szCs w:val="32"/>
        </w:rPr>
        <w:t>235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号），《兽药地方标准废止目录》（农业部公告第</w:t>
      </w:r>
      <w:r>
        <w:rPr>
          <w:rFonts w:hint="default" w:eastAsia="仿宋_GB2312"/>
          <w:color w:val="auto"/>
          <w:sz w:val="32"/>
          <w:szCs w:val="32"/>
          <w:lang w:val="en-US" w:eastAsia="zh-CN"/>
        </w:rPr>
        <w:t>560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号），《发布在食品中停止使用洛美沙星、培氟沙星、氧氟沙星、诺氟沙星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种兽药的决定》（农业部公告第</w:t>
      </w:r>
      <w:r>
        <w:rPr>
          <w:rFonts w:hint="default" w:eastAsia="仿宋_GB2312"/>
          <w:color w:val="auto"/>
          <w:sz w:val="32"/>
          <w:szCs w:val="32"/>
          <w:lang w:eastAsia="zh-CN"/>
        </w:rPr>
        <w:t>2292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号）等标准及产品明示标准和指标的要求。</w:t>
      </w:r>
    </w:p>
    <w:p>
      <w:pPr>
        <w:spacing w:line="540" w:lineRule="exact"/>
        <w:ind w:firstLine="640" w:firstLineChars="200"/>
        <w:outlineLvl w:val="9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苹果检验项目：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梨检验项目：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油桃检验项目：铅（以Pb计）、辛硫磷、戊唑醇、氰戊菊酯和S-氰戊菊酯、氯氰菊酯和高效氯氰菊酯、克百威、抗蚜威、甲胺磷、氟虫腈、苯醚甲环唑、啶虫脒、乐果、多菌灵。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李子检验项目：铅（以Pb计）、溴氰菊酯、辛硫磷、戊唑醇、氰戊菊酯和S-氰戊菊酯、抗蚜威、腈菌唑、甲氰菊酯、氟虫腈、苯醚甲环唑、啶虫脒、乐果。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柚检验项目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：铅（以Pb计）、抑霉唑、溴氰菊酯、辛硫磷、四螨嗪、噻嗪酮、氰戊菊酯和S-氰戊菊酯、联苯菊酯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氟氯氰菊酯和高效氟氯氰菊酯、氟虫腈、毒死蜱、啶虫脒、阿维菌素、杀扑磷、氯氰菊酯和高效氯氰菊酯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柠檬检验项目：铅（以Pb计）、抑霉唑、辛硫磷、四螨嗪、噻嗪酮、噻菌灵、氰戊菊酯和S-氰戊菊酯、联苯菊酯、氟氯氰菊酯和高效氟氯氰菊酯、氟虫腈、毒死蜱、啶虫脒、草甘膦、阿维菌素、狄氏剂、杀扑磷。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橙检验项目：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猕猴桃检验项目：铅（以Pb计）、辛硫磷、氰戊菊酯和S-氰戊菊酯、氯吡脲、氟虫腈、溴氰菊酯、倍硫磷、敌百虫、久效磷。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香蕉检验项目：铅（以Pb计）、镉（以Cd计）、溴氰菊酯、辛硫磷、烯唑醇、肟菌酯、噻菌灵、氰戊菊酯和S-氰戊菊酯、嘧菌酯、腈菌唑、腈苯唑、氟环唑、氟虫腈、丙环唑、苯醚甲环唑、百菌清、吡唑醚菌酯。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芒果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检验项目：铅（以Pb计）、氧乐果、溴氰菊酯、辛硫磷、戊唑醇、噻菌灵、氰戊菊酯和S-氰戊菊酯、嘧菌酯、嘧菌环胺、氟虫腈、丙溴磷、吡唑醚菌酯、苯醚甲环唑。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火龙果检验项目：铅（以Pb计）、辛硫磷、水胺硫磷、敌百虫、久效磷、硫环磷、硫线磷、氯唑磷、灭多威、内吸磷。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柿子检验项目：铅（以Pb计）、辛硫磷、水胺硫磷、杀扑磷、氰戊菊酯和S-氰戊菊酯、氯唑磷、氯菊酯、甲基异柳磷、对硫磷、甲拌磷。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菠萝检验项目：铅（以Pb计）、莠灭净、辛硫磷、烯酰吗啉、丙环唑、二嗪磷、溴氰菊酯、久效磷、硫环磷、硫线磷、灭多威、内吸磷。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龙眼检验项目：铅（以Pb计）、辛硫磷、氰戊菊酯和S-氰戊菊酯、氯氰菊酯和高效氯氰菊酯、氟虫腈、毒死蜱、敌百虫、乙酰甲胺磷。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石榴检验项目：铅（以Pb计）、辛硫磷、杀扑磷、氰戊菊酯和S-氰戊菊酯、氯唑磷、氟虫腈、敌百虫、久效磷、硫环磷、硫线磷、灭多威、内吸磷。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西瓜检验项目：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甜瓜检验项目：铅（以Pb计）、辛硫磷、烯酰吗啉、戊唑醇、氰戊菊酯和S-氰戊菊酯、醚菌酯、氟虫腈、啶酰菌胺、吡唑醚菌酯、阿维菌素、乙酰甲胺磷、氯吡脲。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、地塞米松、恩诺沙星（以恩诺沙星与环丙沙星之和计）、洛美沙星、培氟沙星、氧氟沙星、诺氟沙星、林可霉素、磺胺类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、五氯酚酸钠（以五氯酚计）、氟甲喹、达氟沙星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鸡肉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、四环素、金霉素、恩诺沙星（以恩诺沙星与环丙沙星之和计）、洛美沙星、培氟沙星、氧氟沙星、诺氟沙星、沙拉沙星、磺胺类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、五氯酚酸钠（以五氯酚计）、替米考星、尼卡巴嗪残留标志物、金刚烷胺、金刚乙胺、利巴韦林、甲硝唑。</w:t>
      </w:r>
    </w:p>
    <w:p>
      <w:pPr>
        <w:numPr>
          <w:ilvl w:val="0"/>
          <w:numId w:val="0"/>
        </w:numPr>
        <w:spacing w:line="540" w:lineRule="exact"/>
        <w:outlineLvl w:val="9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1">
    <w:nsid w:val="326627F9"/>
    <w:multiLevelType w:val="singleLevel"/>
    <w:tmpl w:val="326627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B16267"/>
    <w:rsid w:val="1EEC1E5E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017865"/>
    <w:rsid w:val="28504D0C"/>
    <w:rsid w:val="28B87961"/>
    <w:rsid w:val="28BE1DFC"/>
    <w:rsid w:val="295F7E69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817E27"/>
    <w:rsid w:val="30FA77D3"/>
    <w:rsid w:val="3123569D"/>
    <w:rsid w:val="314D32AA"/>
    <w:rsid w:val="31BE2B35"/>
    <w:rsid w:val="31D55E82"/>
    <w:rsid w:val="31E761D8"/>
    <w:rsid w:val="32A819FE"/>
    <w:rsid w:val="34B07EDF"/>
    <w:rsid w:val="351E4BE6"/>
    <w:rsid w:val="36036235"/>
    <w:rsid w:val="37FC1525"/>
    <w:rsid w:val="38426296"/>
    <w:rsid w:val="38E53ED3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37F6C04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4F5A9E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2020-04-24T08:21:40Z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