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一、酒类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抽检依据《产品明示标准和质量要求》、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GB 2757-2012《食品安全国家标准 蒸馏酒及其配制酒》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、GB 2758-2012《食品安全国家标准 发酵酒及其配制酒》、GB 2761-2017《食品安全国家标准 食品中真菌毒素限量》标准和指标的要求。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（二）检验项目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 白酒、白酒（液态)、白酒（原酒）检验项目包括：酒精度、铅（以Pb计）、甲醇、氰化物（以HCN计）、糖精钠（以糖精计）、甜蜜素（以环己基氨基磺酸计）、三氯蔗糖。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 啤酒检验项目包括：酒精度、铅（以Pb计）、甲醛、二氧化硫残留量、警示语标注。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 葡萄酒检验项目包括：酒精度、铅（以Pb计）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 以蒸馏酒及食用酒精为酒基的配制酒检验项目包括：酒精度、铅（以Pb计）、甲醇、氰化物（以HCN计）、二氧化硫残留量、糖精钠（以糖精计）、甜蜜素（以环己基氨基磺酸计）。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5.果酒检验项目包括：酒精度、铅（以Pb计）、展青霉素、二氧化硫残留量、糖精钠（以糖精计）、三氯蔗糖。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二、饮料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抽检依据《产品明示标准及质量要求》、GB 19298-2014《食品安全国家标准 包装饮用水》、GB 2762-2017《食品安全国家标准 食品中污染物限量》、GB 2761-2017《食品安全国家标准 食品中真菌毒素限量》、GB 2760-2014《食品安全国家标准 食品添加剂使用标准》、GB 7101-2015《食品安全国家标准 饮料》、GB 29921-2013《食品安全国家标准 食品中致病菌限量》标准和指标的要求。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（二）检验项目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其他饮用水检验项目包括：浊度、耗氧量(以O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计)、亚硝酸盐(以NO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perscript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计)、余氯(游离氯)、三氯甲烷、溴酸盐、挥发性酚(以苯酚计)、大肠菌群、铜绿假单胞菌。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三、食用农产品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抽检依据GB 2762-2017《食品安全国家标准 食品中污染物限量》、GB 2763-2016《 食品安全国家标准 食品中农药最大残留限量》、GB 2761-2017《食品安全国家标准 食品中真菌毒素限量》、GB 2763.1-2018《食品安全国家标准 食品中百草枯等43种农药最大残留限量》、GB 19300-2014《食品安全国家标准 坚果与籽类食品》、GB 2760-2014《食品安全国家标准 食品添加剂使用标准》、 GB 2733-2015《食品安全国家标准 鲜、冻动物性水产品》、农业部公告第235号《动物性食品中兽药最高残留限量》 、农业部公告第560号《兽药地方标准废止目录》，农业部公告第2292号发布在食品动物中停止使用洛美沙星、培氟沙星、氧氟沙星、诺氟沙星4种兽药的决定》、 GB 2707-2016《食品安全国家标准 鲜(冻)畜、禽产品》、整顿办函[2010]50号《食品中可能违法添加的非食用物质和易滥用的食品添加剂品种名单(第四批)》标准和指标的要求。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（二）检验项目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芹菜检验项目包括：铅（以Pb计）、镉（以Cd计）、阿维菌素、百菌清、倍硫磷、毒死蜱、氟虫腈、甲拌磷、克百威、乐果、硫线磷、氯氟氰菊酯和高效氯氟氰菊酯、氯氰菊酯和高效氯氰菊酯、灭多威、杀扑磷、水胺硫磷、辛硫磷、氧乐果、肟菌酯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番茄检验项目包括：铅（以Pb计）、镉（以Cd计）、阿维菌素、苯醚甲环唑、苯酰菌胺、啶氧菌酯、氟虫腈、甲氨基阿维菌素苯甲酸盐、硫线磷、氯氟氰菊酯和高效氯氟氰菊酯、氯氰菊酯和高效氯氰菊酯、嘧菌酯、灭多威、噻虫胺、杀扑磷、双甲脒、水胺硫磷、肟菌酯、氧乐果、乙霉威、唑螨酯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菠菜检验项目包括：铅（以Pb计）、镉（以Cd计）、毒死蜱、氧乐果、氯氰菊酯和高效氯氰菊酯、氟虫腈、甲霜灵和精甲霜灵、阿维菌素、倍硫磷、二嗪磷、伏杀硫磷、硫线磷、灭多威、杀扑磷、水胺硫磷、克百威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韭菜检验项目包括：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普通白菜检验项目包括：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柑、橘检验项目包括：铅（以Pb计）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鸡肉检验项目包括：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乙胺、利巴韦林、甲硝唑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羊肉检验项目包括：挥发性盐基氮、铅（以Pb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(总量)、五氯酚酸钠（以五氯酚计）、氟甲喹、达氟沙星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猪肉检验项目包括：挥发性盐基氮、克伦特罗、沙丁胺醇、莱克多巴胺、特布他林、呋喃唑酮代谢物、呋喃它酮代谢物、呋喃西林代谢物、呋喃妥因代谢物、氯霉素、氟苯尼考、土霉素、多西环素(强力霉素)、恩诺沙星（以恩诺沙星与环丙沙星之和计）、洛美沙星、培氟沙星、氧氟沙星、诺氟沙星、氯丙嗪、磺胺类(总量)、五氯酚酸钠（以五氯酚计）、喹乙醇代谢物、利巴韦林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猪肝检验项目包括：镉（以Cd计）、总砷（以As计）、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牛肉检验项目包括：挥发性盐基氮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磺胺类(总量)、五氯酚酸钠（以五氯酚计）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淡水鱼检验项目包括：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鸡肝检验项目包括：总汞（以Hg计）、总砷（以As计）、铬（以Cr计）、呋喃唑酮代谢物、呋喃它酮代谢物、呋喃西林代谢物、呋喃妥因代谢物、氯霉素、氟苯尼考、洛美沙星、培氟沙星、氧氟沙星、诺氟沙星、五氯酚酸钠（以五氯酚计）、替米考星、金刚烷胺、金刚乙胺、利巴韦林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西瓜检验项目包括：铅（以Pb计）、辛硫磷、肟菌酯、涕灭威、氰戊菊酯和S-氰戊菊酯、嘧菌酯、咪鲜胺和咪鲜胺锰盐、氯吡脲、甲霜灵和精甲霜灵、甲基硫菌灵、氟虫腈、啶氧菌酯、啶虫脒、苯醚甲环唑、阿维菌素、乙酰甲胺磷、噻虫嗪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其他畜副产品检验项目包括：克伦特罗、沙丁胺醇、莱克多巴胺、特布他林、呋喃唑酮代谢物、呋喃它酮代谢物、呋喃西林代谢物、氯霉素、洛美沙星、培氟沙星、氧氟沙星、诺氟沙星、五氯酚酸钠（以五氯酚计）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辣椒检验项目包括：铅（以Pb计）、镉（以Cd计），倍硫磷、吡唑醚菌酯、虫酰肼、敌百虫、氟虫腈、甲拌磷、甲霜灵和精甲霜灵、克百威、硫线磷、氯氰菊酯和高效氯氰菊酯、氯唑磷、咪鲜胺和咪鲜胺锰盐、灭多威、内吸磷、三唑醇、杀扑磷、水胺硫磷、氧乐果、唑螨酯、多菌灵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.梨检验项目包括：铅（以 Pb 计）、氧乐果、辛硫磷、烯唑醇、四螨嗪、噻菌灵、氰戊菊酯和S-氰戊菊酯、灭线磷、醚菌酯、氯氟氰菊酯和高效氯氟氰菊酯、腈菌唑、甲基硫菌灵、氟氯氰菊酯和高效氟氯氰菊酯、氟硅唑、氟虫腈、多菌灵、毒死蜱 、敌敌畏、吡虫啉、苯醚甲环唑、百菌清 、阿维菌素、甲基异柳磷、氯氰菊酯和高效氯氰菊酯、克百威。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.苹果检验项目包括：铅（以Pb计）、辛硫磷 、烯唑醇、戊唑醇、四螨嗪 、噻螨酮 、噻菌灵 、螺螨酯 、腈菌唑、甲基硫菌灵、氟氯氰菊酯和高效氟氯氰菊酯、氟环唑、氟虫脲、氟虫腈、毒死蜱、啶酰菌胺、丙溴磷、吡唑醚菌酯 、苯醚甲环唑、阿维菌素、甲基异柳磷、氯氰菊酯和高效氯氰菊酯、丙环唑、对硫磷、敌敌畏。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.葡萄检验项目包括：铅（以 Pb 计）、辛硫磷、戊唑醇、戊菌唑、噻菌灵、氰戊菊酯和 S-氰戊菊酯、嘧霉胺、嘧菌酯、氯吡脲、甲霜灵和精甲霜灵、己唑醇、氟硅唑、氟虫腈、啶酰菌胺、苯醚甲环唑、溴氰菊酯、百菌清。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.桃检验项目包括：铅（以 Pb 计）、辛硫磷、戊唑醇、氰戊菊酯和 S-氰戊菊酯、氯氰菊酯和高效氯氰菊酯、抗蚜威、腈苯唑、氟虫腈、吡唑醚菌酯、苯醚甲环唑、啶虫脒、乐果、多菌灵、氯唑磷。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茄子检验项目包括：铅（以Pb计），镉（以Cd计），阿维菌素、倍硫磷、敌百虫、啶虫脒、氟虫腈、甲胺磷、甲拌磷、克百威、硫线磷、氯氰菊酯和高效氯氰菊酯、氯唑磷、灭多威、内吸磷、噻虫啉、噻螨酮、三唑醇、杀扑磷、水胺硫磷、氧乐果、肟菌酯、唑螨酯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.海水鱼检验项目包括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挥发性盐基氮、组胺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贝类检验项目包括：挥发性盐基氮、镉（以Cd计）、铅（以Pb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.淡水虾检验项目包括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淡水蟹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检验项目包括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26.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海水虾检验项目包括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、二氧化硫残留量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.海水蟹检验项目包括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、二氧化硫残留量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.鸡蛋检验项目包括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铅（以Pb计）、恩诺沙星（以恩诺沙星与环丙沙星之和计）、培氟沙星、氧氟沙星、诺氟沙星、洛美沙星、氯霉素、氟苯尼考、多西环素(强力霉素）、呋喃它酮代谢物、呋喃唑酮代谢物、呋喃西林代谢物、呋喃妥因代谢物 、金刚烷胺、金刚乙胺、利巴韦林、氟虫腈（以氟虫腈、氟甲腈、氟甲腈砜、氟甲腈亚砜之和计）。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.豇豆检验项目包括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铅（以Pb计）、镉（以Cd计）、阿维菌素、倍硫磷、敌百虫、氟虫腈、甲拌磷、甲基异柳磷、克百威、联苯肼酯、硫线磷、氯氰菊酯和高效氯氰菊酯、氯唑磷、灭多威、灭蝇胺、内吸磷、杀扑磷、水胺硫磷、氧乐果、甲胺磷。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.马铃薯检验项目包括：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对硫磷、克百威、水胺硫磷、辛硫磷。</w:t>
      </w:r>
      <w:bookmarkStart w:id="0" w:name="_GoBack"/>
      <w:bookmarkEnd w:id="0"/>
    </w:p>
    <w:p>
      <w:pPr>
        <w:widowControl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其他禽副产品检验项目包括：铬（以Cr计）、呋喃唑酮代谢物、呋喃它酮代谢物、呋喃西林代谢物、呋喃妥因代谢物、氯霉素、氟苯尼考(限肝，肾检测)、洛美沙星、培氟沙星、氧氟沙星、诺氟沙星、五氯酚酸钠（以五氯酚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四、肉制品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抽检依据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食品整治办[2008]3号《食品中可能违法添加的非食用物质和易滥用的食品添加剂品种名单(第一批)》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整顿办函[2011]1号《食品中可能违法添加的非食用物质和易滥用的食品添加剂品种名单(第五批)》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GB 2726-2016《食品安全国家标准 熟肉制品》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GB 29921-2013《食品安全国家标准 食品中致病菌限量》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标准和指标的要求。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（二）检验项目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 酱卤肉制品检验项目包括：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胭脂红、糖精钠（以糖精计）、菌落总数、大肠菌群、沙门氏菌、金黄色葡萄球菌、单核细胞增生李斯特氏菌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 熏煮香肠火腿制品检验项目包括：铅（以Pb计）、镉（以Cd计）、铬（以Cr计）、氯霉素、亚硝酸盐（以亚硝酸钠计）、苯甲酸及其钠盐（以苯甲酸计）、山梨酸及其钾盐（以山梨酸计）、脱氢乙酸及其钠盐（以脱氢乙酸计）、糖精钠（以糖精计）、菌落总数、大肠菌群、沙门氏菌、金黄色葡萄球菌、单核细胞增生李斯特氏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五、调味品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抽检依据《产品明示标准和质量要求》、GB 2762-2017《食品安全国家标准 食品中污染物限量》、GB 2760-2014《食品安全国家标准 食品添加剂使用标准》、GB 2761-2017《食品安全国家标准 食品中真菌毒素限量》、GB 29921-2013《食品安全国家标准 食品中致病菌限量》、GB 2719-2003《食醋卫生标准》、GB/T 18187-2000《酿造食醋》、SB/T 10337-2012《配制食醋》、食品中可能违法添加的非食用物质和易滥用的食品添加剂名单（第三批)标准和指标的要求。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（二）检验项目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 酿造食醋、配制食醋检验项目包括：总酸（以乙酸计）、游离矿酸、铅（以Pb计）、总砷（以As计）、黄曲霉毒素B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苯甲酸及其钠盐（以苯甲酸计）、山梨酸及其钾盐（以山梨酸计）、脱氢乙酸及其钠盐（以脱氢乙酸计）、对羟基苯甲酸酯类及其钠盐（以对羟基苯甲酸计）、糖精钠（以糖精计）、阿斯巴甜、菌落总数、大肠菌群。</w:t>
      </w:r>
    </w:p>
    <w:p>
      <w:pPr>
        <w:widowControl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六、水产制品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（一）抽检依据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抽检依据GB 2762-2017《食品安全国家标准 食品中污染物限量》、GB 2760-2014《食品安全国家标准 食品添加剂使用标准》标准和指标的要求。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（二）检验项目</w:t>
      </w:r>
    </w:p>
    <w:p>
      <w:pPr>
        <w:widowControl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预制动物性水产干制品检验项目包括：镉（以Cd计）、N-二甲基亚硝胺、苯甲酸及其钠盐（以苯甲酸计）、山梨酸及其钾盐（以山梨酸计）、二氧化硫残留量。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0775B"/>
    <w:rsid w:val="00014899"/>
    <w:rsid w:val="000340E7"/>
    <w:rsid w:val="00034CFB"/>
    <w:rsid w:val="00036D3A"/>
    <w:rsid w:val="00036D59"/>
    <w:rsid w:val="000477E4"/>
    <w:rsid w:val="00055EAD"/>
    <w:rsid w:val="00074AB9"/>
    <w:rsid w:val="0008324A"/>
    <w:rsid w:val="000922E9"/>
    <w:rsid w:val="000A1A51"/>
    <w:rsid w:val="000B2299"/>
    <w:rsid w:val="000B6ECC"/>
    <w:rsid w:val="000C5977"/>
    <w:rsid w:val="000D78FA"/>
    <w:rsid w:val="000E0C84"/>
    <w:rsid w:val="001006B3"/>
    <w:rsid w:val="001062CC"/>
    <w:rsid w:val="00107A86"/>
    <w:rsid w:val="00113809"/>
    <w:rsid w:val="001162E5"/>
    <w:rsid w:val="00122D40"/>
    <w:rsid w:val="00124E70"/>
    <w:rsid w:val="00125DA4"/>
    <w:rsid w:val="0012639A"/>
    <w:rsid w:val="00127827"/>
    <w:rsid w:val="00136E30"/>
    <w:rsid w:val="00151B45"/>
    <w:rsid w:val="00181818"/>
    <w:rsid w:val="001818A9"/>
    <w:rsid w:val="001A04D1"/>
    <w:rsid w:val="001A189C"/>
    <w:rsid w:val="001A545E"/>
    <w:rsid w:val="001B4016"/>
    <w:rsid w:val="001D5544"/>
    <w:rsid w:val="001E0B9C"/>
    <w:rsid w:val="001E3800"/>
    <w:rsid w:val="002016C4"/>
    <w:rsid w:val="00205B09"/>
    <w:rsid w:val="00211509"/>
    <w:rsid w:val="0023314D"/>
    <w:rsid w:val="00241320"/>
    <w:rsid w:val="00247869"/>
    <w:rsid w:val="00253A88"/>
    <w:rsid w:val="00255DBC"/>
    <w:rsid w:val="002561FC"/>
    <w:rsid w:val="002843CC"/>
    <w:rsid w:val="002A4270"/>
    <w:rsid w:val="002E5A19"/>
    <w:rsid w:val="002E7A13"/>
    <w:rsid w:val="002F2AAA"/>
    <w:rsid w:val="003056FB"/>
    <w:rsid w:val="00312DDA"/>
    <w:rsid w:val="0031766F"/>
    <w:rsid w:val="00326D34"/>
    <w:rsid w:val="00340770"/>
    <w:rsid w:val="003475DF"/>
    <w:rsid w:val="00350481"/>
    <w:rsid w:val="00351940"/>
    <w:rsid w:val="00382BE5"/>
    <w:rsid w:val="003C0F69"/>
    <w:rsid w:val="003E192A"/>
    <w:rsid w:val="003F27B5"/>
    <w:rsid w:val="003F36D5"/>
    <w:rsid w:val="003F6CCF"/>
    <w:rsid w:val="0042074E"/>
    <w:rsid w:val="00440429"/>
    <w:rsid w:val="0044343E"/>
    <w:rsid w:val="004555DE"/>
    <w:rsid w:val="004575C1"/>
    <w:rsid w:val="004728D8"/>
    <w:rsid w:val="0048779F"/>
    <w:rsid w:val="004C0B3B"/>
    <w:rsid w:val="004C4AD3"/>
    <w:rsid w:val="004C594F"/>
    <w:rsid w:val="004E08E2"/>
    <w:rsid w:val="004F275F"/>
    <w:rsid w:val="004F3EDD"/>
    <w:rsid w:val="00513F29"/>
    <w:rsid w:val="00530EE4"/>
    <w:rsid w:val="00535765"/>
    <w:rsid w:val="0053790E"/>
    <w:rsid w:val="00546227"/>
    <w:rsid w:val="0055433B"/>
    <w:rsid w:val="00567B3F"/>
    <w:rsid w:val="00573755"/>
    <w:rsid w:val="005858C8"/>
    <w:rsid w:val="00591643"/>
    <w:rsid w:val="005A1565"/>
    <w:rsid w:val="005B1EF2"/>
    <w:rsid w:val="005B5A1C"/>
    <w:rsid w:val="005B7631"/>
    <w:rsid w:val="005B7800"/>
    <w:rsid w:val="005C33AD"/>
    <w:rsid w:val="005D3E91"/>
    <w:rsid w:val="005E4B9F"/>
    <w:rsid w:val="005F0616"/>
    <w:rsid w:val="005F4B2C"/>
    <w:rsid w:val="005F53F5"/>
    <w:rsid w:val="005F6521"/>
    <w:rsid w:val="005F7002"/>
    <w:rsid w:val="00601C33"/>
    <w:rsid w:val="0060291D"/>
    <w:rsid w:val="006150DC"/>
    <w:rsid w:val="00623EB4"/>
    <w:rsid w:val="0062435D"/>
    <w:rsid w:val="00632161"/>
    <w:rsid w:val="006345D1"/>
    <w:rsid w:val="00634A43"/>
    <w:rsid w:val="00634C76"/>
    <w:rsid w:val="00642142"/>
    <w:rsid w:val="0064423C"/>
    <w:rsid w:val="00645E0C"/>
    <w:rsid w:val="00655896"/>
    <w:rsid w:val="00666C66"/>
    <w:rsid w:val="00670E8C"/>
    <w:rsid w:val="006A75CD"/>
    <w:rsid w:val="006B1412"/>
    <w:rsid w:val="006B42C3"/>
    <w:rsid w:val="006C2592"/>
    <w:rsid w:val="006C51EC"/>
    <w:rsid w:val="006C57F8"/>
    <w:rsid w:val="006C68BD"/>
    <w:rsid w:val="006D08FB"/>
    <w:rsid w:val="006E0EE2"/>
    <w:rsid w:val="006E1CC6"/>
    <w:rsid w:val="006E3D45"/>
    <w:rsid w:val="006F46EF"/>
    <w:rsid w:val="006F4E0A"/>
    <w:rsid w:val="00700432"/>
    <w:rsid w:val="00704BE0"/>
    <w:rsid w:val="00715E50"/>
    <w:rsid w:val="00733396"/>
    <w:rsid w:val="00734A20"/>
    <w:rsid w:val="0073553D"/>
    <w:rsid w:val="00753CF0"/>
    <w:rsid w:val="0076213E"/>
    <w:rsid w:val="00764B42"/>
    <w:rsid w:val="007746A3"/>
    <w:rsid w:val="00777E7B"/>
    <w:rsid w:val="00782909"/>
    <w:rsid w:val="00784C5A"/>
    <w:rsid w:val="00790487"/>
    <w:rsid w:val="00797827"/>
    <w:rsid w:val="007A3155"/>
    <w:rsid w:val="007B34D4"/>
    <w:rsid w:val="007B61EB"/>
    <w:rsid w:val="007C2449"/>
    <w:rsid w:val="007D24FF"/>
    <w:rsid w:val="007D366C"/>
    <w:rsid w:val="007D4993"/>
    <w:rsid w:val="007D62E3"/>
    <w:rsid w:val="007E03C7"/>
    <w:rsid w:val="007E22D7"/>
    <w:rsid w:val="0081334B"/>
    <w:rsid w:val="008239EB"/>
    <w:rsid w:val="00823C68"/>
    <w:rsid w:val="00852541"/>
    <w:rsid w:val="00865429"/>
    <w:rsid w:val="00866C39"/>
    <w:rsid w:val="008964C4"/>
    <w:rsid w:val="008A1DB5"/>
    <w:rsid w:val="008B04CE"/>
    <w:rsid w:val="008C3EE7"/>
    <w:rsid w:val="008E674A"/>
    <w:rsid w:val="009145E5"/>
    <w:rsid w:val="009360FA"/>
    <w:rsid w:val="0093642F"/>
    <w:rsid w:val="00942C71"/>
    <w:rsid w:val="00960615"/>
    <w:rsid w:val="00971388"/>
    <w:rsid w:val="0097272A"/>
    <w:rsid w:val="0098044F"/>
    <w:rsid w:val="00991AD9"/>
    <w:rsid w:val="00996294"/>
    <w:rsid w:val="009B48F1"/>
    <w:rsid w:val="009C5881"/>
    <w:rsid w:val="009D5152"/>
    <w:rsid w:val="009D77E8"/>
    <w:rsid w:val="009E0F08"/>
    <w:rsid w:val="00A40135"/>
    <w:rsid w:val="00A55846"/>
    <w:rsid w:val="00A61E2C"/>
    <w:rsid w:val="00A731BF"/>
    <w:rsid w:val="00A75833"/>
    <w:rsid w:val="00A8792E"/>
    <w:rsid w:val="00A87A47"/>
    <w:rsid w:val="00AB483D"/>
    <w:rsid w:val="00AB56D6"/>
    <w:rsid w:val="00AC68FF"/>
    <w:rsid w:val="00AD51CB"/>
    <w:rsid w:val="00AD5FAE"/>
    <w:rsid w:val="00AE2C7D"/>
    <w:rsid w:val="00AF35B8"/>
    <w:rsid w:val="00AF3912"/>
    <w:rsid w:val="00AF3E35"/>
    <w:rsid w:val="00B13842"/>
    <w:rsid w:val="00B30EC6"/>
    <w:rsid w:val="00B41019"/>
    <w:rsid w:val="00B437A1"/>
    <w:rsid w:val="00B45442"/>
    <w:rsid w:val="00B54988"/>
    <w:rsid w:val="00B6670F"/>
    <w:rsid w:val="00B767AF"/>
    <w:rsid w:val="00B80AC5"/>
    <w:rsid w:val="00B82D7C"/>
    <w:rsid w:val="00B945A1"/>
    <w:rsid w:val="00BC21C8"/>
    <w:rsid w:val="00BD00DD"/>
    <w:rsid w:val="00BD3B74"/>
    <w:rsid w:val="00BE286A"/>
    <w:rsid w:val="00BF2EA2"/>
    <w:rsid w:val="00C02A21"/>
    <w:rsid w:val="00C12652"/>
    <w:rsid w:val="00C142B7"/>
    <w:rsid w:val="00C30863"/>
    <w:rsid w:val="00C356EC"/>
    <w:rsid w:val="00C40F1C"/>
    <w:rsid w:val="00C55E87"/>
    <w:rsid w:val="00C6001F"/>
    <w:rsid w:val="00C62633"/>
    <w:rsid w:val="00C85F42"/>
    <w:rsid w:val="00CA2BF8"/>
    <w:rsid w:val="00CB6C42"/>
    <w:rsid w:val="00CC69C6"/>
    <w:rsid w:val="00CE20AE"/>
    <w:rsid w:val="00CF04B8"/>
    <w:rsid w:val="00CF7E55"/>
    <w:rsid w:val="00D14645"/>
    <w:rsid w:val="00D40076"/>
    <w:rsid w:val="00D43951"/>
    <w:rsid w:val="00D522CF"/>
    <w:rsid w:val="00D90FE4"/>
    <w:rsid w:val="00D96754"/>
    <w:rsid w:val="00DC17F6"/>
    <w:rsid w:val="00DC1C70"/>
    <w:rsid w:val="00DC3BB0"/>
    <w:rsid w:val="00DD023F"/>
    <w:rsid w:val="00DF6CA1"/>
    <w:rsid w:val="00E12B16"/>
    <w:rsid w:val="00E16650"/>
    <w:rsid w:val="00E27A77"/>
    <w:rsid w:val="00E31CCE"/>
    <w:rsid w:val="00E4695A"/>
    <w:rsid w:val="00E51B48"/>
    <w:rsid w:val="00E57F4F"/>
    <w:rsid w:val="00E6680B"/>
    <w:rsid w:val="00E74B54"/>
    <w:rsid w:val="00E9268D"/>
    <w:rsid w:val="00E92D92"/>
    <w:rsid w:val="00EB5653"/>
    <w:rsid w:val="00ED556D"/>
    <w:rsid w:val="00EE0418"/>
    <w:rsid w:val="00EE12E5"/>
    <w:rsid w:val="00EF0F38"/>
    <w:rsid w:val="00F07A10"/>
    <w:rsid w:val="00F16A5E"/>
    <w:rsid w:val="00F26324"/>
    <w:rsid w:val="00F34B39"/>
    <w:rsid w:val="00F60028"/>
    <w:rsid w:val="00F606A0"/>
    <w:rsid w:val="00F67CC1"/>
    <w:rsid w:val="00F70F04"/>
    <w:rsid w:val="00F879E5"/>
    <w:rsid w:val="00F90196"/>
    <w:rsid w:val="00F94825"/>
    <w:rsid w:val="00FA1DD8"/>
    <w:rsid w:val="00FB1477"/>
    <w:rsid w:val="00FB4463"/>
    <w:rsid w:val="00FB4C21"/>
    <w:rsid w:val="00FD1D13"/>
    <w:rsid w:val="00FD6AE1"/>
    <w:rsid w:val="00FE412A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603DB1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书籍标题1"/>
    <w:basedOn w:val="4"/>
    <w:qFormat/>
    <w:uiPriority w:val="33"/>
    <w:rPr>
      <w:b/>
      <w:bCs/>
      <w:i/>
      <w:iCs/>
      <w:spacing w:val="5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1041</Words>
  <Characters>5936</Characters>
  <Lines>49</Lines>
  <Paragraphs>13</Paragraphs>
  <TotalTime>527</TotalTime>
  <ScaleCrop>false</ScaleCrop>
  <LinksUpToDate>false</LinksUpToDate>
  <CharactersWithSpaces>6964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岚瑾</cp:lastModifiedBy>
  <cp:lastPrinted>2019-01-08T02:13:00Z</cp:lastPrinted>
  <dcterms:modified xsi:type="dcterms:W3CDTF">2019-12-26T00:46:04Z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